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CB" w:rsidRPr="00ED1307" w:rsidRDefault="006376CB" w:rsidP="006376CB">
      <w:pPr>
        <w:jc w:val="both"/>
        <w:rPr>
          <w:rFonts w:ascii="Arial" w:hAnsi="Arial" w:cs="Arial"/>
          <w:b/>
          <w:bCs/>
          <w:sz w:val="21"/>
          <w:szCs w:val="21"/>
        </w:rPr>
      </w:pPr>
      <w:r w:rsidRPr="00BA0A58">
        <w:rPr>
          <w:rFonts w:ascii="Arial" w:hAnsi="Arial" w:cs="Arial"/>
          <w:b/>
          <w:bCs/>
          <w:noProof/>
          <w:sz w:val="21"/>
          <w:szCs w:val="21"/>
          <w:lang w:val="en-US" w:eastAsia="en-US"/>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6"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Pr>
          <w:rFonts w:ascii="Arial" w:hAnsi="Arial" w:cs="Arial"/>
          <w:b/>
          <w:bCs/>
          <w:sz w:val="21"/>
          <w:szCs w:val="21"/>
        </w:rPr>
        <w:tab/>
      </w:r>
      <w:r w:rsidRPr="00ED1307">
        <w:rPr>
          <w:rFonts w:ascii="Arial" w:hAnsi="Arial" w:cs="Arial"/>
          <w:b/>
          <w:noProof/>
          <w:sz w:val="21"/>
          <w:szCs w:val="21"/>
          <w:lang w:val="en-US" w:eastAsia="en-US"/>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7"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6376CB" w:rsidRPr="00ED1307" w:rsidRDefault="006376CB" w:rsidP="006376CB">
      <w:pPr>
        <w:jc w:val="center"/>
        <w:rPr>
          <w:rFonts w:ascii="Arial" w:hAnsi="Arial" w:cs="Arial"/>
          <w:b/>
          <w:bCs/>
          <w:sz w:val="21"/>
          <w:szCs w:val="21"/>
        </w:rPr>
      </w:pPr>
    </w:p>
    <w:p w:rsidR="006376CB" w:rsidRPr="00E12B4F" w:rsidRDefault="006376CB" w:rsidP="006376CB">
      <w:pPr>
        <w:ind w:left="720" w:firstLine="720"/>
        <w:rPr>
          <w:rFonts w:ascii="Arial" w:hAnsi="Arial" w:cs="Arial"/>
          <w:b/>
          <w:bCs/>
        </w:rPr>
      </w:pPr>
      <w:r w:rsidRPr="00E12B4F">
        <w:rPr>
          <w:rFonts w:ascii="Arial" w:hAnsi="Arial" w:cs="Arial"/>
          <w:b/>
          <w:bCs/>
        </w:rPr>
        <w:t>Minutes of Donegal Local Community Development Committee</w:t>
      </w:r>
    </w:p>
    <w:p w:rsidR="006376CB" w:rsidRPr="00E12B4F" w:rsidRDefault="006376CB" w:rsidP="006376CB">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xml:space="preserve">, 2.15 pm </w:t>
      </w:r>
      <w:r w:rsidRPr="00E12B4F">
        <w:rPr>
          <w:rFonts w:ascii="Arial" w:hAnsi="Arial" w:cs="Arial"/>
          <w:b/>
          <w:bCs/>
        </w:rPr>
        <w:t>on</w:t>
      </w:r>
      <w:r>
        <w:rPr>
          <w:rFonts w:ascii="Arial" w:hAnsi="Arial" w:cs="Arial"/>
          <w:b/>
          <w:bCs/>
        </w:rPr>
        <w:t xml:space="preserve"> 15</w:t>
      </w:r>
      <w:r w:rsidRPr="006376CB">
        <w:rPr>
          <w:rFonts w:ascii="Arial" w:hAnsi="Arial" w:cs="Arial"/>
          <w:b/>
          <w:bCs/>
          <w:vertAlign w:val="superscript"/>
        </w:rPr>
        <w:t>th</w:t>
      </w:r>
      <w:r>
        <w:rPr>
          <w:rFonts w:ascii="Arial" w:hAnsi="Arial" w:cs="Arial"/>
          <w:b/>
          <w:bCs/>
        </w:rPr>
        <w:t xml:space="preserve"> October 2018</w:t>
      </w:r>
    </w:p>
    <w:p w:rsidR="006376CB" w:rsidRPr="00E12B4F" w:rsidRDefault="006376CB" w:rsidP="006376CB">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6376CB" w:rsidRPr="00E12B4F" w:rsidTr="00543734">
        <w:tc>
          <w:tcPr>
            <w:tcW w:w="1560" w:type="dxa"/>
          </w:tcPr>
          <w:p w:rsidR="006376CB" w:rsidRPr="00E12B4F" w:rsidRDefault="006376CB" w:rsidP="00543734">
            <w:pPr>
              <w:jc w:val="both"/>
              <w:rPr>
                <w:rFonts w:ascii="Arial" w:eastAsia="Times New Roman" w:hAnsi="Arial" w:cs="Arial"/>
                <w:b/>
              </w:rPr>
            </w:pPr>
            <w:r w:rsidRPr="00E12B4F">
              <w:rPr>
                <w:rFonts w:ascii="Arial" w:eastAsia="Times New Roman" w:hAnsi="Arial" w:cs="Arial"/>
                <w:b/>
              </w:rPr>
              <w:t>Members</w:t>
            </w:r>
          </w:p>
        </w:tc>
        <w:tc>
          <w:tcPr>
            <w:tcW w:w="7574" w:type="dxa"/>
          </w:tcPr>
          <w:p w:rsidR="006376CB" w:rsidRPr="00E12B4F" w:rsidRDefault="006376CB" w:rsidP="00B9437A">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Martin McDermott (Chair), Seamus Neely, </w:t>
            </w:r>
            <w:proofErr w:type="spellStart"/>
            <w:r>
              <w:rPr>
                <w:rFonts w:ascii="Arial" w:eastAsia="Times New Roman" w:hAnsi="Arial" w:cs="Arial"/>
              </w:rPr>
              <w:t>Aengus</w:t>
            </w:r>
            <w:proofErr w:type="spellEnd"/>
            <w:r>
              <w:rPr>
                <w:rFonts w:ascii="Arial" w:eastAsia="Times New Roman" w:hAnsi="Arial" w:cs="Arial"/>
              </w:rPr>
              <w:t xml:space="preserve"> Kennedy,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w:t>
            </w:r>
            <w:proofErr w:type="spellStart"/>
            <w:r>
              <w:rPr>
                <w:rFonts w:ascii="Arial" w:eastAsia="Times New Roman" w:hAnsi="Arial" w:cs="Arial"/>
              </w:rPr>
              <w:t>C</w:t>
            </w:r>
            <w:r w:rsidRPr="00E12B4F">
              <w:rPr>
                <w:rFonts w:ascii="Arial" w:eastAsia="Times New Roman" w:hAnsi="Arial" w:cs="Arial"/>
              </w:rPr>
              <w:t>lr</w:t>
            </w:r>
            <w:proofErr w:type="spellEnd"/>
            <w:r w:rsidRPr="00E12B4F">
              <w:rPr>
                <w:rFonts w:ascii="Arial" w:eastAsia="Times New Roman" w:hAnsi="Arial" w:cs="Arial"/>
              </w:rPr>
              <w:t xml:space="preserve"> </w:t>
            </w:r>
            <w:proofErr w:type="spellStart"/>
            <w:r w:rsidRPr="00E12B4F">
              <w:rPr>
                <w:rFonts w:ascii="Arial" w:eastAsia="Times New Roman" w:hAnsi="Arial" w:cs="Arial"/>
              </w:rPr>
              <w:t>Maire</w:t>
            </w:r>
            <w:proofErr w:type="spellEnd"/>
            <w:r w:rsidRPr="00E12B4F">
              <w:rPr>
                <w:rFonts w:ascii="Arial" w:eastAsia="Times New Roman" w:hAnsi="Arial" w:cs="Arial"/>
              </w:rPr>
              <w:t xml:space="preserve"> Therese Gallagher, </w:t>
            </w:r>
            <w:r>
              <w:rPr>
                <w:rFonts w:ascii="Arial" w:eastAsia="Times New Roman" w:hAnsi="Arial" w:cs="Arial"/>
              </w:rPr>
              <w:t xml:space="preserve">Liam McElhinney,  Martin McBride, </w:t>
            </w:r>
            <w:proofErr w:type="spellStart"/>
            <w:r>
              <w:rPr>
                <w:rFonts w:ascii="Arial" w:eastAsia="Times New Roman" w:hAnsi="Arial" w:cs="Arial"/>
              </w:rPr>
              <w:t>Padraig</w:t>
            </w:r>
            <w:proofErr w:type="spellEnd"/>
            <w:r>
              <w:rPr>
                <w:rFonts w:ascii="Arial" w:eastAsia="Times New Roman" w:hAnsi="Arial" w:cs="Arial"/>
              </w:rPr>
              <w:t xml:space="preserve"> Fingleton, </w:t>
            </w:r>
            <w:r w:rsidRPr="00E12B4F">
              <w:rPr>
                <w:rFonts w:ascii="Arial" w:eastAsia="Times New Roman" w:hAnsi="Arial" w:cs="Arial"/>
              </w:rPr>
              <w:t>Susan McCauley</w:t>
            </w:r>
            <w:r>
              <w:rPr>
                <w:rFonts w:ascii="Arial" w:eastAsia="Times New Roman" w:hAnsi="Arial" w:cs="Arial"/>
              </w:rPr>
              <w:t xml:space="preserve">, Susan McLaughlin, Paul </w:t>
            </w:r>
            <w:proofErr w:type="spellStart"/>
            <w:r>
              <w:rPr>
                <w:rFonts w:ascii="Arial" w:eastAsia="Times New Roman" w:hAnsi="Arial" w:cs="Arial"/>
              </w:rPr>
              <w:t>Hannigan</w:t>
            </w:r>
            <w:proofErr w:type="spellEnd"/>
            <w:r>
              <w:rPr>
                <w:rFonts w:ascii="Arial" w:eastAsia="Times New Roman" w:hAnsi="Arial" w:cs="Arial"/>
              </w:rPr>
              <w:t xml:space="preserve">, Peter Walker, Siobhan McLaughlin, Michael </w:t>
            </w:r>
            <w:proofErr w:type="spellStart"/>
            <w:r>
              <w:rPr>
                <w:rFonts w:ascii="Arial" w:eastAsia="Times New Roman" w:hAnsi="Arial" w:cs="Arial"/>
              </w:rPr>
              <w:t>MacGiolla</w:t>
            </w:r>
            <w:proofErr w:type="spellEnd"/>
            <w:r>
              <w:rPr>
                <w:rFonts w:ascii="Arial" w:eastAsia="Times New Roman" w:hAnsi="Arial" w:cs="Arial"/>
              </w:rPr>
              <w:t xml:space="preserve"> </w:t>
            </w:r>
            <w:proofErr w:type="spellStart"/>
            <w:r>
              <w:rPr>
                <w:rFonts w:ascii="Arial" w:eastAsia="Times New Roman" w:hAnsi="Arial" w:cs="Arial"/>
              </w:rPr>
              <w:t>Easbuig</w:t>
            </w:r>
            <w:proofErr w:type="spellEnd"/>
            <w:r>
              <w:rPr>
                <w:rFonts w:ascii="Arial" w:eastAsia="Times New Roman" w:hAnsi="Arial" w:cs="Arial"/>
              </w:rPr>
              <w:t>, James O Donnell and David Alcorn</w:t>
            </w:r>
          </w:p>
        </w:tc>
      </w:tr>
      <w:tr w:rsidR="006376CB" w:rsidRPr="00E12B4F" w:rsidTr="00543734">
        <w:tc>
          <w:tcPr>
            <w:tcW w:w="1560" w:type="dxa"/>
          </w:tcPr>
          <w:p w:rsidR="006376CB" w:rsidRPr="00E12B4F" w:rsidRDefault="006376CB" w:rsidP="00543734">
            <w:pPr>
              <w:jc w:val="both"/>
              <w:rPr>
                <w:rFonts w:ascii="Arial" w:eastAsia="Times New Roman" w:hAnsi="Arial" w:cs="Arial"/>
                <w:b/>
              </w:rPr>
            </w:pPr>
            <w:r w:rsidRPr="00E12B4F">
              <w:rPr>
                <w:rFonts w:ascii="Arial" w:eastAsia="Times New Roman" w:hAnsi="Arial" w:cs="Arial"/>
                <w:b/>
              </w:rPr>
              <w:t>Apologies</w:t>
            </w:r>
          </w:p>
        </w:tc>
        <w:tc>
          <w:tcPr>
            <w:tcW w:w="7574" w:type="dxa"/>
          </w:tcPr>
          <w:p w:rsidR="006376CB" w:rsidRPr="00920843" w:rsidRDefault="006376CB" w:rsidP="006376CB">
            <w:pPr>
              <w:rPr>
                <w:rFonts w:ascii="Arial" w:eastAsia="Times New Roman" w:hAnsi="Arial" w:cs="Arial"/>
              </w:rPr>
            </w:pPr>
            <w:r>
              <w:rPr>
                <w:rFonts w:ascii="Arial" w:eastAsia="Times New Roman" w:hAnsi="Arial" w:cs="Arial"/>
              </w:rPr>
              <w:t xml:space="preserve">Michael Tunney, Fionan Bradley &amp; Anne McHugh </w:t>
            </w:r>
          </w:p>
        </w:tc>
      </w:tr>
      <w:tr w:rsidR="006376CB" w:rsidRPr="00E12B4F" w:rsidTr="00543734">
        <w:tc>
          <w:tcPr>
            <w:tcW w:w="1560" w:type="dxa"/>
          </w:tcPr>
          <w:p w:rsidR="006376CB" w:rsidRPr="00E12B4F" w:rsidRDefault="006376CB" w:rsidP="00543734">
            <w:pPr>
              <w:jc w:val="both"/>
              <w:rPr>
                <w:rFonts w:ascii="Arial" w:eastAsia="Times New Roman" w:hAnsi="Arial" w:cs="Arial"/>
                <w:b/>
              </w:rPr>
            </w:pPr>
            <w:r w:rsidRPr="00E12B4F">
              <w:rPr>
                <w:rFonts w:ascii="Arial" w:eastAsia="Times New Roman" w:hAnsi="Arial" w:cs="Arial"/>
                <w:b/>
              </w:rPr>
              <w:t>Chief Officer</w:t>
            </w:r>
          </w:p>
        </w:tc>
        <w:tc>
          <w:tcPr>
            <w:tcW w:w="7574" w:type="dxa"/>
          </w:tcPr>
          <w:p w:rsidR="006376CB" w:rsidRPr="00A45AA3" w:rsidRDefault="006376CB" w:rsidP="00543734">
            <w:pPr>
              <w:rPr>
                <w:rFonts w:ascii="Arial" w:eastAsia="Times New Roman" w:hAnsi="Arial" w:cs="Arial"/>
              </w:rPr>
            </w:pPr>
            <w:r w:rsidRPr="00A45AA3">
              <w:rPr>
                <w:rFonts w:ascii="Arial" w:eastAsia="Times New Roman" w:hAnsi="Arial" w:cs="Arial"/>
              </w:rPr>
              <w:t>Paddy Doherty</w:t>
            </w:r>
          </w:p>
        </w:tc>
      </w:tr>
      <w:tr w:rsidR="006376CB" w:rsidRPr="00E12B4F" w:rsidTr="00543734">
        <w:tc>
          <w:tcPr>
            <w:tcW w:w="1560" w:type="dxa"/>
          </w:tcPr>
          <w:p w:rsidR="006376CB" w:rsidRPr="00E12B4F" w:rsidRDefault="006376CB" w:rsidP="00543734">
            <w:pPr>
              <w:jc w:val="both"/>
              <w:rPr>
                <w:rFonts w:ascii="Arial" w:eastAsia="Times New Roman" w:hAnsi="Arial" w:cs="Arial"/>
                <w:b/>
              </w:rPr>
            </w:pPr>
            <w:r w:rsidRPr="00E12B4F">
              <w:rPr>
                <w:rFonts w:ascii="Arial" w:eastAsia="Times New Roman" w:hAnsi="Arial" w:cs="Arial"/>
                <w:b/>
              </w:rPr>
              <w:t>Attending</w:t>
            </w:r>
          </w:p>
        </w:tc>
        <w:tc>
          <w:tcPr>
            <w:tcW w:w="7574" w:type="dxa"/>
          </w:tcPr>
          <w:p w:rsidR="006376CB" w:rsidRDefault="006376CB" w:rsidP="006376CB">
            <w:pPr>
              <w:rPr>
                <w:rFonts w:ascii="Arial" w:eastAsia="Times New Roman" w:hAnsi="Arial" w:cs="Arial"/>
              </w:rPr>
            </w:pPr>
            <w:r>
              <w:rPr>
                <w:rFonts w:ascii="Arial" w:eastAsia="Times New Roman" w:hAnsi="Arial" w:cs="Arial"/>
              </w:rPr>
              <w:t>Seamus Canning, Adrienne Kelly &amp; Kathleen Browne</w:t>
            </w:r>
          </w:p>
          <w:p w:rsidR="006376CB" w:rsidRPr="00E12B4F" w:rsidRDefault="006376CB" w:rsidP="006376CB">
            <w:pPr>
              <w:rPr>
                <w:rFonts w:ascii="Arial" w:eastAsia="Times New Roman" w:hAnsi="Arial" w:cs="Arial"/>
                <w:b/>
              </w:rPr>
            </w:pPr>
            <w:r>
              <w:rPr>
                <w:rFonts w:ascii="Arial" w:eastAsia="Times New Roman" w:hAnsi="Arial" w:cs="Arial"/>
              </w:rPr>
              <w:t xml:space="preserve">Charles Sweeney, Sean O </w:t>
            </w:r>
            <w:proofErr w:type="spellStart"/>
            <w:r>
              <w:rPr>
                <w:rFonts w:ascii="Arial" w:eastAsia="Times New Roman" w:hAnsi="Arial" w:cs="Arial"/>
              </w:rPr>
              <w:t>Damhain</w:t>
            </w:r>
            <w:proofErr w:type="spellEnd"/>
            <w:r>
              <w:rPr>
                <w:rFonts w:ascii="Arial" w:eastAsia="Times New Roman" w:hAnsi="Arial" w:cs="Arial"/>
              </w:rPr>
              <w:t xml:space="preserve">, Rosemary </w:t>
            </w:r>
            <w:proofErr w:type="spellStart"/>
            <w:r>
              <w:rPr>
                <w:rFonts w:ascii="Arial" w:eastAsia="Times New Roman" w:hAnsi="Arial" w:cs="Arial"/>
              </w:rPr>
              <w:t>McClafferty</w:t>
            </w:r>
            <w:proofErr w:type="spellEnd"/>
            <w:r>
              <w:rPr>
                <w:rFonts w:ascii="Arial" w:eastAsia="Times New Roman" w:hAnsi="Arial" w:cs="Arial"/>
              </w:rPr>
              <w:t xml:space="preserve">, Loretta </w:t>
            </w:r>
            <w:proofErr w:type="spellStart"/>
            <w:r>
              <w:rPr>
                <w:rFonts w:ascii="Arial" w:eastAsia="Times New Roman" w:hAnsi="Arial" w:cs="Arial"/>
              </w:rPr>
              <w:t>McNicholas</w:t>
            </w:r>
            <w:proofErr w:type="spellEnd"/>
            <w:r>
              <w:rPr>
                <w:rFonts w:ascii="Arial" w:eastAsia="Times New Roman" w:hAnsi="Arial" w:cs="Arial"/>
              </w:rPr>
              <w:t xml:space="preserve"> &amp; Mary McBride</w:t>
            </w:r>
          </w:p>
        </w:tc>
      </w:tr>
    </w:tbl>
    <w:p w:rsidR="006376CB" w:rsidRPr="00E12B4F" w:rsidRDefault="006376CB" w:rsidP="006376CB">
      <w:pPr>
        <w:rPr>
          <w:rFonts w:ascii="Arial" w:hAnsi="Arial" w:cs="Arial"/>
        </w:rPr>
      </w:pPr>
    </w:p>
    <w:p w:rsidR="006376CB" w:rsidRPr="00E12B4F" w:rsidRDefault="006376CB" w:rsidP="006376CB">
      <w:pPr>
        <w:rPr>
          <w:rFonts w:ascii="Arial" w:hAnsi="Arial" w:cs="Arial"/>
        </w:rPr>
      </w:pPr>
      <w:r w:rsidRPr="00E12B4F">
        <w:rPr>
          <w:rFonts w:ascii="Arial" w:hAnsi="Arial" w:cs="Arial"/>
          <w:b/>
        </w:rPr>
        <w:t>Welcome</w:t>
      </w:r>
    </w:p>
    <w:p w:rsidR="006376CB" w:rsidRPr="00E12B4F" w:rsidRDefault="006376CB" w:rsidP="006376CB">
      <w:pPr>
        <w:pStyle w:val="ListParagraph"/>
        <w:ind w:left="0"/>
        <w:rPr>
          <w:rFonts w:ascii="Arial" w:hAnsi="Arial" w:cs="Arial"/>
        </w:rPr>
      </w:pPr>
    </w:p>
    <w:p w:rsidR="006376CB" w:rsidRDefault="006376CB" w:rsidP="006376CB">
      <w:pPr>
        <w:rPr>
          <w:rFonts w:ascii="Arial" w:hAnsi="Arial" w:cs="Arial"/>
        </w:rPr>
      </w:pPr>
      <w:proofErr w:type="spellStart"/>
      <w:r>
        <w:rPr>
          <w:rFonts w:ascii="Arial" w:hAnsi="Arial" w:cs="Arial"/>
        </w:rPr>
        <w:t>Clr</w:t>
      </w:r>
      <w:proofErr w:type="spellEnd"/>
      <w:r>
        <w:rPr>
          <w:rFonts w:ascii="Arial" w:hAnsi="Arial" w:cs="Arial"/>
        </w:rPr>
        <w:t xml:space="preserve"> Martin McDermott, Chairperson, </w:t>
      </w:r>
      <w:r w:rsidRPr="00E12B4F">
        <w:rPr>
          <w:rFonts w:ascii="Arial" w:hAnsi="Arial" w:cs="Arial"/>
        </w:rPr>
        <w:t>welcomed everyone and thanked the members present for attending</w:t>
      </w:r>
      <w:r>
        <w:rPr>
          <w:rFonts w:ascii="Arial" w:hAnsi="Arial" w:cs="Arial"/>
        </w:rPr>
        <w:t xml:space="preserve"> the meeting.  </w:t>
      </w:r>
    </w:p>
    <w:p w:rsidR="006376CB" w:rsidRDefault="006376CB" w:rsidP="006376CB"/>
    <w:p w:rsidR="006376CB" w:rsidRPr="00E12B4F" w:rsidRDefault="006376CB" w:rsidP="006376CB">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Previous Meeting </w:t>
      </w:r>
    </w:p>
    <w:p w:rsidR="006376CB" w:rsidRDefault="006376CB" w:rsidP="006376CB">
      <w:pPr>
        <w:pStyle w:val="ListParagraph"/>
        <w:ind w:left="567"/>
        <w:rPr>
          <w:rFonts w:ascii="Arial" w:hAnsi="Arial" w:cs="Arial"/>
        </w:rPr>
      </w:pPr>
      <w:r w:rsidRPr="00E12B4F">
        <w:rPr>
          <w:rFonts w:ascii="Arial" w:hAnsi="Arial" w:cs="Arial"/>
        </w:rPr>
        <w:t>Draft minutes of the LCDC meeting of</w:t>
      </w:r>
      <w:r>
        <w:rPr>
          <w:rFonts w:ascii="Arial" w:hAnsi="Arial" w:cs="Arial"/>
        </w:rPr>
        <w:t xml:space="preserve"> 3</w:t>
      </w:r>
      <w:r w:rsidRPr="006376CB">
        <w:rPr>
          <w:rFonts w:ascii="Arial" w:hAnsi="Arial" w:cs="Arial"/>
          <w:vertAlign w:val="superscript"/>
        </w:rPr>
        <w:t>rd</w:t>
      </w:r>
      <w:r>
        <w:rPr>
          <w:rFonts w:ascii="Arial" w:hAnsi="Arial" w:cs="Arial"/>
        </w:rPr>
        <w:t xml:space="preserve"> September 2018</w:t>
      </w:r>
      <w:r w:rsidRPr="00E12B4F">
        <w:rPr>
          <w:rFonts w:ascii="Arial" w:hAnsi="Arial" w:cs="Arial"/>
        </w:rPr>
        <w:t xml:space="preserve"> were</w:t>
      </w:r>
      <w:r>
        <w:rPr>
          <w:rFonts w:ascii="Arial" w:hAnsi="Arial" w:cs="Arial"/>
        </w:rPr>
        <w:t xml:space="preserve"> considered.  The minutes were </w:t>
      </w:r>
      <w:r w:rsidRPr="00E12B4F">
        <w:rPr>
          <w:rFonts w:ascii="Arial" w:hAnsi="Arial" w:cs="Arial"/>
        </w:rPr>
        <w:t xml:space="preserve">proposed by </w:t>
      </w:r>
      <w:r>
        <w:rPr>
          <w:rFonts w:ascii="Arial" w:hAnsi="Arial" w:cs="Arial"/>
        </w:rPr>
        <w:t>Martin McBride and seconded by James O Donnell.</w:t>
      </w:r>
    </w:p>
    <w:p w:rsidR="006376CB" w:rsidRDefault="006376CB" w:rsidP="006376CB">
      <w:pPr>
        <w:rPr>
          <w:rFonts w:ascii="Arial" w:hAnsi="Arial" w:cs="Arial"/>
        </w:rPr>
      </w:pPr>
      <w:r w:rsidRPr="00A42D25">
        <w:rPr>
          <w:rFonts w:ascii="Arial" w:hAnsi="Arial" w:cs="Arial"/>
        </w:rPr>
        <w:t xml:space="preserve"> </w:t>
      </w:r>
    </w:p>
    <w:p w:rsidR="006376CB" w:rsidRDefault="006376CB" w:rsidP="006376CB">
      <w:pPr>
        <w:pStyle w:val="Default"/>
        <w:numPr>
          <w:ilvl w:val="0"/>
          <w:numId w:val="1"/>
        </w:numPr>
        <w:spacing w:line="480" w:lineRule="auto"/>
        <w:ind w:left="567" w:hanging="567"/>
        <w:rPr>
          <w:rFonts w:ascii="Arial" w:hAnsi="Arial" w:cs="Arial"/>
        </w:rPr>
      </w:pPr>
      <w:r>
        <w:rPr>
          <w:rFonts w:ascii="Arial" w:hAnsi="Arial" w:cs="Arial"/>
          <w:b/>
          <w:bCs/>
          <w:sz w:val="22"/>
          <w:szCs w:val="22"/>
        </w:rPr>
        <w:t>Matters Arising</w:t>
      </w:r>
    </w:p>
    <w:p w:rsidR="006376CB" w:rsidRPr="006376CB" w:rsidRDefault="006376CB" w:rsidP="006376CB">
      <w:pPr>
        <w:pStyle w:val="Default"/>
        <w:ind w:left="567"/>
        <w:rPr>
          <w:rFonts w:ascii="Arial" w:hAnsi="Arial" w:cs="Arial"/>
          <w:sz w:val="22"/>
          <w:szCs w:val="22"/>
        </w:rPr>
      </w:pPr>
      <w:r w:rsidRPr="006376CB">
        <w:rPr>
          <w:rFonts w:ascii="Arial" w:hAnsi="Arial" w:cs="Arial"/>
          <w:sz w:val="22"/>
          <w:szCs w:val="22"/>
        </w:rPr>
        <w:t>Martin McBride wished to add his thanks and best wishes to Jim Slevin on his retirement from the LCDC Committee.</w:t>
      </w:r>
    </w:p>
    <w:p w:rsidR="006376CB" w:rsidRDefault="006376CB" w:rsidP="006376CB">
      <w:pPr>
        <w:pStyle w:val="Default"/>
        <w:rPr>
          <w:rFonts w:ascii="Arial" w:hAnsi="Arial" w:cs="Arial"/>
          <w:bCs/>
          <w:sz w:val="22"/>
          <w:szCs w:val="22"/>
        </w:rPr>
      </w:pPr>
    </w:p>
    <w:p w:rsidR="006376CB" w:rsidRPr="00B539C8" w:rsidRDefault="006376CB" w:rsidP="006376CB">
      <w:pPr>
        <w:pStyle w:val="Default"/>
        <w:numPr>
          <w:ilvl w:val="0"/>
          <w:numId w:val="1"/>
        </w:numPr>
        <w:spacing w:line="480" w:lineRule="auto"/>
        <w:ind w:left="567" w:hanging="567"/>
        <w:rPr>
          <w:rFonts w:ascii="Arial" w:hAnsi="Arial" w:cs="Arial"/>
        </w:rPr>
      </w:pPr>
      <w:r w:rsidRPr="00B539C8">
        <w:rPr>
          <w:rFonts w:ascii="Arial" w:hAnsi="Arial" w:cs="Arial"/>
          <w:b/>
          <w:bCs/>
          <w:sz w:val="22"/>
          <w:szCs w:val="22"/>
        </w:rPr>
        <w:t xml:space="preserve">Community Enhancement Programme </w:t>
      </w:r>
    </w:p>
    <w:p w:rsidR="006376CB" w:rsidRDefault="006376CB" w:rsidP="006376CB">
      <w:pPr>
        <w:tabs>
          <w:tab w:val="left" w:pos="709"/>
        </w:tabs>
        <w:ind w:left="567"/>
        <w:jc w:val="both"/>
        <w:rPr>
          <w:rFonts w:ascii="Arial" w:hAnsi="Arial" w:cs="Arial"/>
        </w:rPr>
      </w:pPr>
      <w:r>
        <w:rPr>
          <w:rFonts w:ascii="Arial" w:hAnsi="Arial" w:cs="Arial"/>
        </w:rPr>
        <w:t xml:space="preserve">Kathleen Browne advised members that </w:t>
      </w:r>
      <w:r w:rsidRPr="006B3E96">
        <w:rPr>
          <w:rFonts w:ascii="Arial" w:hAnsi="Arial" w:cs="Arial"/>
        </w:rPr>
        <w:t xml:space="preserve">Donegal LCDC </w:t>
      </w:r>
      <w:r>
        <w:rPr>
          <w:rFonts w:ascii="Arial" w:hAnsi="Arial" w:cs="Arial"/>
        </w:rPr>
        <w:t xml:space="preserve">had </w:t>
      </w:r>
      <w:r w:rsidRPr="006B3E96">
        <w:rPr>
          <w:rFonts w:ascii="Arial" w:hAnsi="Arial" w:cs="Arial"/>
        </w:rPr>
        <w:t xml:space="preserve">received </w:t>
      </w:r>
      <w:r>
        <w:rPr>
          <w:rFonts w:ascii="Arial" w:hAnsi="Arial" w:cs="Arial"/>
        </w:rPr>
        <w:t>additional funding of €</w:t>
      </w:r>
      <w:proofErr w:type="gramStart"/>
      <w:r>
        <w:rPr>
          <w:rFonts w:ascii="Arial" w:hAnsi="Arial" w:cs="Arial"/>
        </w:rPr>
        <w:t xml:space="preserve">441,104  </w:t>
      </w:r>
      <w:r w:rsidRPr="006B3E96">
        <w:rPr>
          <w:rFonts w:ascii="Arial" w:hAnsi="Arial" w:cs="Arial"/>
        </w:rPr>
        <w:t>for</w:t>
      </w:r>
      <w:proofErr w:type="gramEnd"/>
      <w:r w:rsidRPr="006B3E96">
        <w:rPr>
          <w:rFonts w:ascii="Arial" w:hAnsi="Arial" w:cs="Arial"/>
        </w:rPr>
        <w:t xml:space="preserve"> the Community Enhancement Programme.  </w:t>
      </w:r>
      <w:r>
        <w:rPr>
          <w:rFonts w:ascii="Arial" w:hAnsi="Arial" w:cs="Arial"/>
        </w:rPr>
        <w:t>She provided an update to members on the guidelines and breakdown of funding by MD as previously agreed by the LCDC Members.  Members were further advised that the</w:t>
      </w:r>
      <w:r w:rsidR="00543734">
        <w:rPr>
          <w:rFonts w:ascii="Arial" w:hAnsi="Arial" w:cs="Arial"/>
        </w:rPr>
        <w:t xml:space="preserve"> SICAP Sub Committee had met on 8th</w:t>
      </w:r>
      <w:r>
        <w:rPr>
          <w:rFonts w:ascii="Arial" w:hAnsi="Arial" w:cs="Arial"/>
        </w:rPr>
        <w:t xml:space="preserve"> October and recommended the distribution of additional funds as follows:-</w:t>
      </w:r>
    </w:p>
    <w:p w:rsidR="00543734" w:rsidRDefault="00543734" w:rsidP="006376CB">
      <w:pPr>
        <w:tabs>
          <w:tab w:val="left" w:pos="709"/>
        </w:tabs>
        <w:ind w:left="567"/>
        <w:jc w:val="both"/>
        <w:rPr>
          <w:rFonts w:ascii="Arial" w:hAnsi="Arial" w:cs="Arial"/>
        </w:rPr>
      </w:pPr>
    </w:p>
    <w:p w:rsidR="00543734" w:rsidRDefault="00543734" w:rsidP="00543734">
      <w:pPr>
        <w:pStyle w:val="NoSpacing"/>
        <w:numPr>
          <w:ilvl w:val="0"/>
          <w:numId w:val="3"/>
        </w:numPr>
        <w:ind w:left="993" w:hanging="426"/>
        <w:rPr>
          <w:rFonts w:ascii="Arial" w:hAnsi="Arial" w:cs="Arial"/>
        </w:rPr>
      </w:pPr>
      <w:r>
        <w:rPr>
          <w:rFonts w:ascii="Arial" w:hAnsi="Arial" w:cs="Arial"/>
        </w:rPr>
        <w:t xml:space="preserve">€8,429.99 </w:t>
      </w:r>
      <w:proofErr w:type="gramStart"/>
      <w:r>
        <w:rPr>
          <w:rFonts w:ascii="Arial" w:hAnsi="Arial" w:cs="Arial"/>
        </w:rPr>
        <w:t>be</w:t>
      </w:r>
      <w:proofErr w:type="gramEnd"/>
      <w:r>
        <w:rPr>
          <w:rFonts w:ascii="Arial" w:hAnsi="Arial" w:cs="Arial"/>
        </w:rPr>
        <w:t xml:space="preserve"> allocated to the Men’s Shed applications from additional monies received to award eligible applications full amount of funding applied for. </w:t>
      </w:r>
    </w:p>
    <w:p w:rsidR="00543734" w:rsidRDefault="00543734" w:rsidP="00543734">
      <w:pPr>
        <w:pStyle w:val="NoSpacing"/>
        <w:ind w:left="993" w:hanging="426"/>
        <w:rPr>
          <w:rFonts w:ascii="Arial" w:hAnsi="Arial" w:cs="Arial"/>
        </w:rPr>
      </w:pPr>
    </w:p>
    <w:p w:rsidR="00543734" w:rsidRDefault="00543734" w:rsidP="00543734">
      <w:pPr>
        <w:pStyle w:val="NoSpacing"/>
        <w:numPr>
          <w:ilvl w:val="0"/>
          <w:numId w:val="3"/>
        </w:numPr>
        <w:ind w:left="993" w:hanging="426"/>
        <w:rPr>
          <w:rFonts w:ascii="Arial" w:hAnsi="Arial" w:cs="Arial"/>
        </w:rPr>
      </w:pPr>
      <w:r>
        <w:rPr>
          <w:rFonts w:ascii="Arial" w:hAnsi="Arial" w:cs="Arial"/>
        </w:rPr>
        <w:t xml:space="preserve">The balance of the monies to be divided equally between each Municipal District.  </w:t>
      </w:r>
    </w:p>
    <w:p w:rsidR="00543734" w:rsidRDefault="00543734" w:rsidP="00543734">
      <w:pPr>
        <w:pStyle w:val="NoSpacing"/>
        <w:ind w:left="993" w:hanging="426"/>
        <w:rPr>
          <w:rFonts w:ascii="Arial" w:hAnsi="Arial" w:cs="Arial"/>
        </w:rPr>
      </w:pPr>
    </w:p>
    <w:p w:rsidR="00543734" w:rsidRDefault="00543734" w:rsidP="00543734">
      <w:pPr>
        <w:pStyle w:val="NoSpacing"/>
        <w:numPr>
          <w:ilvl w:val="0"/>
          <w:numId w:val="3"/>
        </w:numPr>
        <w:ind w:left="993" w:hanging="426"/>
        <w:rPr>
          <w:rFonts w:ascii="Arial" w:hAnsi="Arial" w:cs="Arial"/>
        </w:rPr>
      </w:pPr>
      <w:r>
        <w:rPr>
          <w:rFonts w:ascii="Arial" w:hAnsi="Arial" w:cs="Arial"/>
        </w:rPr>
        <w:t>All eligible applicants for the small grant to receive full amount applied for up to €1,000</w:t>
      </w:r>
    </w:p>
    <w:p w:rsidR="00543734" w:rsidRDefault="00543734" w:rsidP="00543734">
      <w:pPr>
        <w:pStyle w:val="NoSpacing"/>
        <w:ind w:left="993" w:hanging="426"/>
        <w:rPr>
          <w:rFonts w:ascii="Arial" w:hAnsi="Arial" w:cs="Arial"/>
        </w:rPr>
      </w:pPr>
    </w:p>
    <w:p w:rsidR="00543734" w:rsidRDefault="00543734" w:rsidP="00543734">
      <w:pPr>
        <w:pStyle w:val="NoSpacing"/>
        <w:numPr>
          <w:ilvl w:val="0"/>
          <w:numId w:val="3"/>
        </w:numPr>
        <w:ind w:left="993" w:hanging="426"/>
        <w:rPr>
          <w:rFonts w:ascii="Arial" w:hAnsi="Arial" w:cs="Arial"/>
        </w:rPr>
      </w:pPr>
      <w:r>
        <w:rPr>
          <w:rFonts w:ascii="Arial" w:hAnsi="Arial" w:cs="Arial"/>
        </w:rPr>
        <w:lastRenderedPageBreak/>
        <w:t xml:space="preserve">Top 3 Applicants for Large grant in each MD to receive the full amount applied for up to a maximum of €21,892.  </w:t>
      </w:r>
    </w:p>
    <w:p w:rsidR="00543734" w:rsidRDefault="00543734" w:rsidP="00543734">
      <w:pPr>
        <w:pStyle w:val="NoSpacing"/>
        <w:ind w:left="993" w:hanging="426"/>
        <w:rPr>
          <w:rFonts w:ascii="Arial" w:hAnsi="Arial" w:cs="Arial"/>
        </w:rPr>
      </w:pPr>
    </w:p>
    <w:p w:rsidR="00543734" w:rsidRDefault="00543734" w:rsidP="00543734">
      <w:pPr>
        <w:pStyle w:val="NoSpacing"/>
        <w:numPr>
          <w:ilvl w:val="0"/>
          <w:numId w:val="3"/>
        </w:numPr>
        <w:ind w:left="993" w:hanging="426"/>
        <w:rPr>
          <w:rFonts w:ascii="Arial" w:hAnsi="Arial" w:cs="Arial"/>
        </w:rPr>
      </w:pPr>
      <w:r>
        <w:rPr>
          <w:rFonts w:ascii="Arial" w:hAnsi="Arial" w:cs="Arial"/>
        </w:rPr>
        <w:t>The balance of the monies to be distributed to applicants in order of score awarded by the Sub Committee.</w:t>
      </w:r>
    </w:p>
    <w:p w:rsidR="00543734" w:rsidRDefault="00543734" w:rsidP="00543734">
      <w:pPr>
        <w:pStyle w:val="ListParagraph"/>
        <w:rPr>
          <w:rFonts w:ascii="Arial" w:hAnsi="Arial" w:cs="Arial"/>
        </w:rPr>
      </w:pPr>
    </w:p>
    <w:p w:rsidR="00543734" w:rsidRDefault="00543734" w:rsidP="00543734">
      <w:pPr>
        <w:pStyle w:val="NoSpacing"/>
        <w:ind w:left="567"/>
        <w:rPr>
          <w:rFonts w:ascii="Arial" w:hAnsi="Arial" w:cs="Arial"/>
        </w:rPr>
      </w:pPr>
      <w:r>
        <w:rPr>
          <w:rFonts w:ascii="Arial" w:hAnsi="Arial" w:cs="Arial"/>
        </w:rPr>
        <w:t>Members were advised that the Sub Committee recommended the award of additional and new grants as follows:-</w:t>
      </w:r>
    </w:p>
    <w:p w:rsidR="00543734" w:rsidRDefault="00543734" w:rsidP="00543734">
      <w:pPr>
        <w:pStyle w:val="NoSpacing"/>
        <w:ind w:left="567"/>
        <w:rPr>
          <w:rFonts w:ascii="Arial" w:hAnsi="Arial" w:cs="Arial"/>
        </w:rPr>
      </w:pPr>
    </w:p>
    <w:p w:rsidR="00543734" w:rsidRPr="006B3E96" w:rsidRDefault="00543734" w:rsidP="00543734">
      <w:pPr>
        <w:pStyle w:val="NoSpacing"/>
        <w:ind w:firstLine="567"/>
        <w:rPr>
          <w:rFonts w:ascii="Arial" w:hAnsi="Arial" w:cs="Arial"/>
          <w:b/>
        </w:rPr>
      </w:pPr>
      <w:r>
        <w:rPr>
          <w:rFonts w:ascii="Arial" w:hAnsi="Arial" w:cs="Arial"/>
          <w:b/>
        </w:rPr>
        <w:t>DONEGAL</w:t>
      </w:r>
      <w:r w:rsidRPr="006B3E96">
        <w:rPr>
          <w:rFonts w:ascii="Arial" w:hAnsi="Arial" w:cs="Arial"/>
          <w:b/>
        </w:rPr>
        <w:t xml:space="preserve"> MD</w:t>
      </w:r>
    </w:p>
    <w:p w:rsidR="00543734" w:rsidRPr="006B3E96" w:rsidRDefault="00543734" w:rsidP="00543734">
      <w:pPr>
        <w:pStyle w:val="NoSpacing"/>
        <w:rPr>
          <w:rFonts w:ascii="Arial" w:hAnsi="Arial" w:cs="Arial"/>
        </w:rPr>
      </w:pPr>
    </w:p>
    <w:p w:rsidR="00543734" w:rsidRPr="0067287C" w:rsidRDefault="00543734" w:rsidP="00543734">
      <w:pPr>
        <w:pStyle w:val="NoSpacing"/>
        <w:ind w:firstLine="567"/>
        <w:rPr>
          <w:rFonts w:ascii="Arial" w:hAnsi="Arial" w:cs="Arial"/>
          <w:b/>
        </w:rPr>
      </w:pPr>
      <w:r w:rsidRPr="0067287C">
        <w:rPr>
          <w:rFonts w:ascii="Arial" w:hAnsi="Arial" w:cs="Arial"/>
          <w:b/>
        </w:rPr>
        <w:t>Large Grant</w:t>
      </w:r>
    </w:p>
    <w:p w:rsidR="00543734" w:rsidRDefault="00543734" w:rsidP="00543734">
      <w:pPr>
        <w:pStyle w:val="NoSpacing"/>
        <w:rPr>
          <w:rFonts w:ascii="Arial" w:hAnsi="Arial" w:cs="Arial"/>
        </w:rPr>
      </w:pPr>
    </w:p>
    <w:tbl>
      <w:tblPr>
        <w:tblW w:w="7939" w:type="dxa"/>
        <w:tblInd w:w="553" w:type="dxa"/>
        <w:tblLook w:val="04A0"/>
      </w:tblPr>
      <w:tblGrid>
        <w:gridCol w:w="128"/>
        <w:gridCol w:w="1195"/>
        <w:gridCol w:w="4785"/>
        <w:gridCol w:w="271"/>
        <w:gridCol w:w="1560"/>
      </w:tblGrid>
      <w:tr w:rsidR="00543734" w:rsidRPr="0083571E" w:rsidTr="00543734">
        <w:trPr>
          <w:gridBefore w:val="1"/>
          <w:wBefore w:w="128" w:type="dxa"/>
          <w:trHeight w:val="315"/>
        </w:trPr>
        <w:tc>
          <w:tcPr>
            <w:tcW w:w="5980" w:type="dxa"/>
            <w:gridSpan w:val="2"/>
            <w:tcBorders>
              <w:top w:val="nil"/>
              <w:left w:val="nil"/>
              <w:bottom w:val="nil"/>
              <w:right w:val="nil"/>
            </w:tcBorders>
            <w:shd w:val="clear" w:color="auto" w:fill="auto"/>
            <w:noWrap/>
            <w:vAlign w:val="bottom"/>
            <w:hideMark/>
          </w:tcPr>
          <w:p w:rsidR="00543734" w:rsidRPr="0083571E" w:rsidRDefault="00543734" w:rsidP="00543734">
            <w:pPr>
              <w:rPr>
                <w:rFonts w:ascii="Arial" w:hAnsi="Arial" w:cs="Arial"/>
                <w:b/>
                <w:bCs/>
                <w:color w:val="000000"/>
              </w:rPr>
            </w:pPr>
            <w:r w:rsidRPr="0083571E">
              <w:rPr>
                <w:rFonts w:ascii="Arial" w:hAnsi="Arial" w:cs="Arial"/>
                <w:b/>
                <w:bCs/>
                <w:color w:val="000000"/>
              </w:rPr>
              <w:t>Additional Award</w:t>
            </w:r>
          </w:p>
        </w:tc>
        <w:tc>
          <w:tcPr>
            <w:tcW w:w="1831" w:type="dxa"/>
            <w:gridSpan w:val="2"/>
            <w:tcBorders>
              <w:top w:val="nil"/>
              <w:left w:val="nil"/>
              <w:bottom w:val="nil"/>
              <w:right w:val="nil"/>
            </w:tcBorders>
            <w:shd w:val="clear" w:color="auto" w:fill="auto"/>
            <w:noWrap/>
            <w:vAlign w:val="bottom"/>
            <w:hideMark/>
          </w:tcPr>
          <w:p w:rsidR="00543734" w:rsidRPr="0083571E" w:rsidRDefault="00543734" w:rsidP="00543734">
            <w:pPr>
              <w:rPr>
                <w:color w:val="000000"/>
                <w:sz w:val="24"/>
                <w:szCs w:val="24"/>
              </w:rPr>
            </w:pPr>
          </w:p>
        </w:tc>
      </w:tr>
      <w:tr w:rsidR="00543734" w:rsidRPr="00783EC5" w:rsidTr="00543734">
        <w:trPr>
          <w:trHeight w:val="30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783EC5" w:rsidRDefault="00543734" w:rsidP="00543734">
            <w:pPr>
              <w:rPr>
                <w:rFonts w:ascii="Arial" w:hAnsi="Arial" w:cs="Arial"/>
                <w:bCs/>
                <w:color w:val="000000"/>
              </w:rPr>
            </w:pPr>
            <w:r w:rsidRPr="00783EC5">
              <w:rPr>
                <w:rFonts w:ascii="Arial" w:hAnsi="Arial" w:cs="Arial"/>
                <w:bCs/>
                <w:color w:val="000000"/>
              </w:rPr>
              <w:t>CEP/D/6</w:t>
            </w:r>
          </w:p>
        </w:tc>
        <w:tc>
          <w:tcPr>
            <w:tcW w:w="5056" w:type="dxa"/>
            <w:gridSpan w:val="2"/>
            <w:tcBorders>
              <w:top w:val="single" w:sz="4" w:space="0" w:color="auto"/>
              <w:left w:val="nil"/>
              <w:bottom w:val="single" w:sz="4" w:space="0" w:color="auto"/>
              <w:right w:val="single" w:sz="4" w:space="0" w:color="auto"/>
            </w:tcBorders>
            <w:shd w:val="clear" w:color="auto" w:fill="auto"/>
            <w:vAlign w:val="bottom"/>
            <w:hideMark/>
          </w:tcPr>
          <w:p w:rsidR="00543734" w:rsidRPr="00783EC5" w:rsidRDefault="00543734" w:rsidP="00543734">
            <w:pPr>
              <w:rPr>
                <w:rFonts w:ascii="Arial" w:hAnsi="Arial" w:cs="Arial"/>
                <w:bCs/>
                <w:color w:val="000000"/>
              </w:rPr>
            </w:pPr>
            <w:r w:rsidRPr="00783EC5">
              <w:rPr>
                <w:rFonts w:ascii="Arial" w:hAnsi="Arial" w:cs="Arial"/>
                <w:bCs/>
                <w:color w:val="000000"/>
              </w:rPr>
              <w:t>Donegal Dragons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43734" w:rsidRPr="00783EC5" w:rsidRDefault="00543734" w:rsidP="00543734">
            <w:pPr>
              <w:jc w:val="right"/>
              <w:rPr>
                <w:rFonts w:ascii="Arial" w:hAnsi="Arial" w:cs="Arial"/>
                <w:color w:val="000000"/>
              </w:rPr>
            </w:pPr>
            <w:r>
              <w:rPr>
                <w:rFonts w:ascii="Arial" w:hAnsi="Arial" w:cs="Arial"/>
                <w:color w:val="000000"/>
              </w:rPr>
              <w:t>€</w:t>
            </w:r>
            <w:r w:rsidRPr="00783EC5">
              <w:rPr>
                <w:rFonts w:ascii="Arial" w:hAnsi="Arial" w:cs="Arial"/>
                <w:color w:val="000000"/>
              </w:rPr>
              <w:t>108.00</w:t>
            </w:r>
          </w:p>
        </w:tc>
      </w:tr>
      <w:tr w:rsidR="00543734" w:rsidRPr="00783EC5" w:rsidTr="00543734">
        <w:trPr>
          <w:trHeight w:val="300"/>
        </w:trPr>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34" w:rsidRPr="00783EC5" w:rsidRDefault="00543734" w:rsidP="00543734">
            <w:pPr>
              <w:rPr>
                <w:rFonts w:ascii="Arial" w:hAnsi="Arial" w:cs="Arial"/>
                <w:color w:val="000000"/>
              </w:rPr>
            </w:pPr>
            <w:r w:rsidRPr="00783EC5">
              <w:rPr>
                <w:rFonts w:ascii="Arial" w:hAnsi="Arial" w:cs="Arial"/>
                <w:color w:val="000000"/>
              </w:rPr>
              <w:t>CEP/D/4</w:t>
            </w:r>
          </w:p>
        </w:tc>
        <w:tc>
          <w:tcPr>
            <w:tcW w:w="5056" w:type="dxa"/>
            <w:gridSpan w:val="2"/>
            <w:tcBorders>
              <w:top w:val="nil"/>
              <w:left w:val="nil"/>
              <w:bottom w:val="single" w:sz="4" w:space="0" w:color="auto"/>
              <w:right w:val="nil"/>
            </w:tcBorders>
            <w:shd w:val="clear" w:color="auto" w:fill="auto"/>
            <w:vAlign w:val="bottom"/>
            <w:hideMark/>
          </w:tcPr>
          <w:p w:rsidR="00543734" w:rsidRPr="00783EC5" w:rsidRDefault="00543734" w:rsidP="00543734">
            <w:pPr>
              <w:rPr>
                <w:rFonts w:ascii="Arial" w:hAnsi="Arial" w:cs="Arial"/>
                <w:color w:val="000000"/>
              </w:rPr>
            </w:pPr>
            <w:r w:rsidRPr="00783EC5">
              <w:rPr>
                <w:rFonts w:ascii="Arial" w:hAnsi="Arial" w:cs="Arial"/>
                <w:color w:val="000000"/>
              </w:rPr>
              <w:t>Donegal Family Resource Centre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783EC5" w:rsidRDefault="00543734" w:rsidP="00543734">
            <w:pPr>
              <w:jc w:val="right"/>
              <w:rPr>
                <w:rFonts w:ascii="Arial" w:hAnsi="Arial" w:cs="Arial"/>
                <w:color w:val="000000"/>
              </w:rPr>
            </w:pPr>
            <w:r>
              <w:rPr>
                <w:rFonts w:ascii="Arial" w:hAnsi="Arial" w:cs="Arial"/>
                <w:color w:val="000000"/>
              </w:rPr>
              <w:t>€</w:t>
            </w:r>
            <w:r w:rsidRPr="00783EC5">
              <w:rPr>
                <w:rFonts w:ascii="Arial" w:hAnsi="Arial" w:cs="Arial"/>
                <w:color w:val="000000"/>
              </w:rPr>
              <w:t>359.00</w:t>
            </w:r>
          </w:p>
        </w:tc>
      </w:tr>
      <w:tr w:rsidR="00543734" w:rsidRPr="00783EC5" w:rsidTr="00543734">
        <w:trPr>
          <w:trHeight w:val="300"/>
        </w:trPr>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34" w:rsidRPr="00783EC5" w:rsidRDefault="00543734" w:rsidP="00543734">
            <w:pPr>
              <w:rPr>
                <w:rFonts w:ascii="Arial" w:hAnsi="Arial" w:cs="Arial"/>
                <w:color w:val="000000"/>
              </w:rPr>
            </w:pPr>
            <w:r w:rsidRPr="00783EC5">
              <w:rPr>
                <w:rFonts w:ascii="Arial" w:hAnsi="Arial" w:cs="Arial"/>
                <w:color w:val="000000"/>
              </w:rPr>
              <w:t>CEP/D/25</w:t>
            </w:r>
          </w:p>
        </w:tc>
        <w:tc>
          <w:tcPr>
            <w:tcW w:w="5056" w:type="dxa"/>
            <w:gridSpan w:val="2"/>
            <w:tcBorders>
              <w:top w:val="nil"/>
              <w:left w:val="nil"/>
              <w:bottom w:val="single" w:sz="4" w:space="0" w:color="auto"/>
              <w:right w:val="nil"/>
            </w:tcBorders>
            <w:shd w:val="clear" w:color="auto" w:fill="auto"/>
            <w:vAlign w:val="bottom"/>
            <w:hideMark/>
          </w:tcPr>
          <w:p w:rsidR="00543734" w:rsidRPr="00783EC5" w:rsidRDefault="00543734" w:rsidP="00543734">
            <w:pPr>
              <w:rPr>
                <w:rFonts w:ascii="Arial" w:hAnsi="Arial" w:cs="Arial"/>
                <w:color w:val="000000"/>
              </w:rPr>
            </w:pPr>
            <w:proofErr w:type="spellStart"/>
            <w:r w:rsidRPr="00783EC5">
              <w:rPr>
                <w:rFonts w:ascii="Arial" w:hAnsi="Arial" w:cs="Arial"/>
                <w:color w:val="000000"/>
              </w:rPr>
              <w:t>Dunkineely</w:t>
            </w:r>
            <w:proofErr w:type="spellEnd"/>
            <w:r w:rsidRPr="00783EC5">
              <w:rPr>
                <w:rFonts w:ascii="Arial" w:hAnsi="Arial" w:cs="Arial"/>
                <w:color w:val="000000"/>
              </w:rPr>
              <w:t xml:space="preserve"> Community Centre Assoc</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783EC5" w:rsidRDefault="00543734" w:rsidP="00543734">
            <w:pPr>
              <w:jc w:val="right"/>
              <w:rPr>
                <w:rFonts w:ascii="Arial" w:hAnsi="Arial" w:cs="Arial"/>
                <w:color w:val="000000"/>
              </w:rPr>
            </w:pPr>
            <w:r>
              <w:rPr>
                <w:rFonts w:ascii="Arial" w:hAnsi="Arial" w:cs="Arial"/>
                <w:color w:val="000000"/>
              </w:rPr>
              <w:t>€</w:t>
            </w:r>
            <w:r w:rsidRPr="00783EC5">
              <w:rPr>
                <w:rFonts w:ascii="Arial" w:hAnsi="Arial" w:cs="Arial"/>
                <w:color w:val="000000"/>
              </w:rPr>
              <w:t>3000.00</w:t>
            </w:r>
          </w:p>
        </w:tc>
      </w:tr>
    </w:tbl>
    <w:p w:rsidR="00543734" w:rsidRPr="006B3E96"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New Awards</w:t>
      </w:r>
    </w:p>
    <w:tbl>
      <w:tblPr>
        <w:tblStyle w:val="TableGrid"/>
        <w:tblW w:w="7905" w:type="dxa"/>
        <w:tblInd w:w="568" w:type="dxa"/>
        <w:tblLook w:val="04A0"/>
      </w:tblPr>
      <w:tblGrid>
        <w:gridCol w:w="1212"/>
        <w:gridCol w:w="5133"/>
        <w:gridCol w:w="1560"/>
      </w:tblGrid>
      <w:tr w:rsidR="00543734" w:rsidRPr="009E3387" w:rsidTr="00543734">
        <w:trPr>
          <w:trHeight w:val="300"/>
        </w:trPr>
        <w:tc>
          <w:tcPr>
            <w:tcW w:w="1212" w:type="dxa"/>
            <w:noWrap/>
            <w:hideMark/>
          </w:tcPr>
          <w:p w:rsidR="00543734" w:rsidRPr="009E3387" w:rsidRDefault="00543734" w:rsidP="00543734">
            <w:pPr>
              <w:rPr>
                <w:rFonts w:ascii="Arial" w:hAnsi="Arial" w:cs="Arial"/>
                <w:color w:val="000000"/>
              </w:rPr>
            </w:pPr>
            <w:r>
              <w:rPr>
                <w:rFonts w:ascii="Arial" w:hAnsi="Arial" w:cs="Arial"/>
                <w:color w:val="000000"/>
              </w:rPr>
              <w:t>CEP/D/8</w:t>
            </w:r>
          </w:p>
        </w:tc>
        <w:tc>
          <w:tcPr>
            <w:tcW w:w="5133" w:type="dxa"/>
            <w:noWrap/>
            <w:hideMark/>
          </w:tcPr>
          <w:p w:rsidR="00543734" w:rsidRPr="009E3387" w:rsidRDefault="00543734" w:rsidP="00543734">
            <w:pPr>
              <w:rPr>
                <w:rFonts w:ascii="Arial" w:hAnsi="Arial" w:cs="Arial"/>
                <w:color w:val="000000"/>
              </w:rPr>
            </w:pPr>
            <w:r>
              <w:rPr>
                <w:rFonts w:ascii="Arial" w:hAnsi="Arial" w:cs="Arial"/>
                <w:color w:val="000000"/>
              </w:rPr>
              <w:t>Bundoran Community CLG</w:t>
            </w:r>
          </w:p>
        </w:tc>
        <w:tc>
          <w:tcPr>
            <w:tcW w:w="1560" w:type="dxa"/>
            <w:noWrap/>
            <w:hideMark/>
          </w:tcPr>
          <w:p w:rsidR="00543734" w:rsidRPr="009E3387" w:rsidRDefault="00543734" w:rsidP="00543734">
            <w:pPr>
              <w:jc w:val="right"/>
              <w:rPr>
                <w:rFonts w:ascii="Arial" w:hAnsi="Arial" w:cs="Arial"/>
                <w:color w:val="000000"/>
              </w:rPr>
            </w:pPr>
            <w:r>
              <w:rPr>
                <w:rFonts w:ascii="Arial" w:hAnsi="Arial" w:cs="Arial"/>
                <w:color w:val="000000"/>
              </w:rPr>
              <w:t>€15,000.00</w:t>
            </w:r>
          </w:p>
        </w:tc>
      </w:tr>
      <w:tr w:rsidR="00543734" w:rsidRPr="009E3387" w:rsidTr="00543734">
        <w:trPr>
          <w:trHeight w:val="300"/>
        </w:trPr>
        <w:tc>
          <w:tcPr>
            <w:tcW w:w="1212" w:type="dxa"/>
            <w:noWrap/>
            <w:hideMark/>
          </w:tcPr>
          <w:p w:rsidR="00543734" w:rsidRPr="009E3387" w:rsidRDefault="00543734" w:rsidP="00543734">
            <w:pPr>
              <w:rPr>
                <w:rFonts w:ascii="Arial" w:hAnsi="Arial" w:cs="Arial"/>
                <w:color w:val="000000"/>
              </w:rPr>
            </w:pPr>
            <w:r>
              <w:rPr>
                <w:rFonts w:ascii="Arial" w:hAnsi="Arial" w:cs="Arial"/>
                <w:color w:val="000000"/>
              </w:rPr>
              <w:t>CEP/D/23</w:t>
            </w:r>
          </w:p>
        </w:tc>
        <w:tc>
          <w:tcPr>
            <w:tcW w:w="5133" w:type="dxa"/>
            <w:noWrap/>
            <w:hideMark/>
          </w:tcPr>
          <w:p w:rsidR="00543734" w:rsidRPr="009E3387" w:rsidRDefault="00543734" w:rsidP="00543734">
            <w:pPr>
              <w:rPr>
                <w:rFonts w:ascii="Arial" w:hAnsi="Arial" w:cs="Arial"/>
                <w:color w:val="000000"/>
              </w:rPr>
            </w:pPr>
            <w:r>
              <w:rPr>
                <w:rFonts w:ascii="Arial" w:hAnsi="Arial" w:cs="Arial"/>
                <w:color w:val="000000"/>
              </w:rPr>
              <w:t>Donegal Town Rugby Football Club</w:t>
            </w:r>
          </w:p>
        </w:tc>
        <w:tc>
          <w:tcPr>
            <w:tcW w:w="1560" w:type="dxa"/>
            <w:noWrap/>
            <w:hideMark/>
          </w:tcPr>
          <w:p w:rsidR="00543734" w:rsidRPr="009E3387" w:rsidRDefault="00543734" w:rsidP="00543734">
            <w:pPr>
              <w:jc w:val="right"/>
              <w:rPr>
                <w:rFonts w:ascii="Arial" w:hAnsi="Arial" w:cs="Arial"/>
                <w:color w:val="000000"/>
              </w:rPr>
            </w:pPr>
            <w:r>
              <w:rPr>
                <w:rFonts w:ascii="Arial" w:hAnsi="Arial" w:cs="Arial"/>
                <w:color w:val="000000"/>
              </w:rPr>
              <w:t>€10,000.00</w:t>
            </w:r>
          </w:p>
        </w:tc>
      </w:tr>
      <w:tr w:rsidR="00543734" w:rsidRPr="009E3387" w:rsidTr="00543734">
        <w:trPr>
          <w:trHeight w:val="300"/>
        </w:trPr>
        <w:tc>
          <w:tcPr>
            <w:tcW w:w="1212" w:type="dxa"/>
            <w:noWrap/>
            <w:hideMark/>
          </w:tcPr>
          <w:p w:rsidR="00543734" w:rsidRPr="009E3387" w:rsidRDefault="00543734" w:rsidP="00543734">
            <w:pPr>
              <w:rPr>
                <w:rFonts w:ascii="Arial" w:hAnsi="Arial" w:cs="Arial"/>
                <w:color w:val="000000"/>
              </w:rPr>
            </w:pPr>
            <w:r>
              <w:rPr>
                <w:rFonts w:ascii="Arial" w:hAnsi="Arial" w:cs="Arial"/>
                <w:color w:val="000000"/>
              </w:rPr>
              <w:t>CEP/D/24</w:t>
            </w:r>
          </w:p>
        </w:tc>
        <w:tc>
          <w:tcPr>
            <w:tcW w:w="5133" w:type="dxa"/>
            <w:noWrap/>
            <w:hideMark/>
          </w:tcPr>
          <w:p w:rsidR="00543734" w:rsidRPr="009E3387" w:rsidRDefault="00543734" w:rsidP="00543734">
            <w:pPr>
              <w:rPr>
                <w:rFonts w:ascii="Arial" w:hAnsi="Arial" w:cs="Arial"/>
                <w:color w:val="000000"/>
              </w:rPr>
            </w:pPr>
            <w:proofErr w:type="spellStart"/>
            <w:r>
              <w:rPr>
                <w:rFonts w:ascii="Arial" w:hAnsi="Arial" w:cs="Arial"/>
                <w:color w:val="000000"/>
              </w:rPr>
              <w:t>Bluestacks</w:t>
            </w:r>
            <w:proofErr w:type="spellEnd"/>
            <w:r>
              <w:rPr>
                <w:rFonts w:ascii="Arial" w:hAnsi="Arial" w:cs="Arial"/>
                <w:color w:val="000000"/>
              </w:rPr>
              <w:t xml:space="preserve"> Special Needs Foundation CLG</w:t>
            </w:r>
          </w:p>
        </w:tc>
        <w:tc>
          <w:tcPr>
            <w:tcW w:w="1560" w:type="dxa"/>
            <w:noWrap/>
            <w:hideMark/>
          </w:tcPr>
          <w:p w:rsidR="00543734" w:rsidRPr="009E3387" w:rsidRDefault="00543734" w:rsidP="00543734">
            <w:pPr>
              <w:jc w:val="right"/>
              <w:rPr>
                <w:rFonts w:ascii="Arial" w:hAnsi="Arial" w:cs="Arial"/>
                <w:color w:val="000000"/>
              </w:rPr>
            </w:pPr>
            <w:r>
              <w:rPr>
                <w:rFonts w:ascii="Arial" w:hAnsi="Arial" w:cs="Arial"/>
                <w:color w:val="000000"/>
              </w:rPr>
              <w:t>€15,000.00</w:t>
            </w:r>
          </w:p>
        </w:tc>
      </w:tr>
      <w:tr w:rsidR="00543734" w:rsidRPr="009E3387" w:rsidTr="00543734">
        <w:trPr>
          <w:trHeight w:val="300"/>
        </w:trPr>
        <w:tc>
          <w:tcPr>
            <w:tcW w:w="1212" w:type="dxa"/>
            <w:noWrap/>
            <w:hideMark/>
          </w:tcPr>
          <w:p w:rsidR="00543734" w:rsidRPr="009E3387" w:rsidRDefault="00543734" w:rsidP="00543734">
            <w:pPr>
              <w:rPr>
                <w:rFonts w:ascii="Arial" w:hAnsi="Arial" w:cs="Arial"/>
                <w:color w:val="000000"/>
              </w:rPr>
            </w:pPr>
            <w:r>
              <w:rPr>
                <w:rFonts w:ascii="Arial" w:hAnsi="Arial" w:cs="Arial"/>
                <w:color w:val="000000"/>
              </w:rPr>
              <w:t>CEP/D/7</w:t>
            </w:r>
          </w:p>
        </w:tc>
        <w:tc>
          <w:tcPr>
            <w:tcW w:w="5133" w:type="dxa"/>
            <w:noWrap/>
            <w:hideMark/>
          </w:tcPr>
          <w:p w:rsidR="00543734" w:rsidRPr="009E3387" w:rsidRDefault="00543734" w:rsidP="00543734">
            <w:pPr>
              <w:rPr>
                <w:rFonts w:ascii="Arial" w:hAnsi="Arial" w:cs="Arial"/>
                <w:color w:val="000000"/>
              </w:rPr>
            </w:pPr>
            <w:proofErr w:type="spellStart"/>
            <w:r>
              <w:rPr>
                <w:rFonts w:ascii="Arial" w:hAnsi="Arial" w:cs="Arial"/>
                <w:color w:val="000000"/>
              </w:rPr>
              <w:t>Dunkineely</w:t>
            </w:r>
            <w:proofErr w:type="spellEnd"/>
            <w:r>
              <w:rPr>
                <w:rFonts w:ascii="Arial" w:hAnsi="Arial" w:cs="Arial"/>
                <w:color w:val="000000"/>
              </w:rPr>
              <w:t xml:space="preserve"> Community </w:t>
            </w:r>
            <w:proofErr w:type="spellStart"/>
            <w:r>
              <w:rPr>
                <w:rFonts w:ascii="Arial" w:hAnsi="Arial" w:cs="Arial"/>
                <w:color w:val="000000"/>
              </w:rPr>
              <w:t>LTd</w:t>
            </w:r>
            <w:proofErr w:type="spellEnd"/>
          </w:p>
        </w:tc>
        <w:tc>
          <w:tcPr>
            <w:tcW w:w="1560" w:type="dxa"/>
            <w:noWrap/>
            <w:hideMark/>
          </w:tcPr>
          <w:p w:rsidR="00543734" w:rsidRPr="009E3387" w:rsidRDefault="00543734" w:rsidP="00543734">
            <w:pPr>
              <w:jc w:val="right"/>
              <w:rPr>
                <w:rFonts w:ascii="Arial" w:hAnsi="Arial" w:cs="Arial"/>
                <w:color w:val="000000"/>
              </w:rPr>
            </w:pPr>
            <w:r>
              <w:rPr>
                <w:rFonts w:ascii="Arial" w:hAnsi="Arial" w:cs="Arial"/>
                <w:color w:val="000000"/>
              </w:rPr>
              <w:t>€7,000.00</w:t>
            </w:r>
          </w:p>
        </w:tc>
      </w:tr>
      <w:tr w:rsidR="00543734" w:rsidRPr="009E3387" w:rsidTr="00543734">
        <w:trPr>
          <w:trHeight w:val="300"/>
        </w:trPr>
        <w:tc>
          <w:tcPr>
            <w:tcW w:w="1212" w:type="dxa"/>
            <w:noWrap/>
            <w:hideMark/>
          </w:tcPr>
          <w:p w:rsidR="00543734" w:rsidRPr="009E3387" w:rsidRDefault="00543734" w:rsidP="00543734">
            <w:pPr>
              <w:rPr>
                <w:rFonts w:ascii="Arial" w:hAnsi="Arial" w:cs="Arial"/>
                <w:color w:val="000000"/>
              </w:rPr>
            </w:pPr>
            <w:r>
              <w:rPr>
                <w:rFonts w:ascii="Arial" w:hAnsi="Arial" w:cs="Arial"/>
                <w:color w:val="000000"/>
              </w:rPr>
              <w:t>CEP/D/20</w:t>
            </w:r>
          </w:p>
        </w:tc>
        <w:tc>
          <w:tcPr>
            <w:tcW w:w="5133" w:type="dxa"/>
            <w:noWrap/>
            <w:hideMark/>
          </w:tcPr>
          <w:p w:rsidR="00543734" w:rsidRPr="009E3387" w:rsidRDefault="00543734" w:rsidP="00543734">
            <w:pPr>
              <w:rPr>
                <w:rFonts w:ascii="Arial" w:hAnsi="Arial" w:cs="Arial"/>
                <w:color w:val="000000"/>
              </w:rPr>
            </w:pPr>
            <w:r>
              <w:rPr>
                <w:rFonts w:ascii="Arial" w:hAnsi="Arial" w:cs="Arial"/>
                <w:color w:val="000000"/>
              </w:rPr>
              <w:t>The Forge Family Resource Centre CLG</w:t>
            </w:r>
          </w:p>
        </w:tc>
        <w:tc>
          <w:tcPr>
            <w:tcW w:w="1560" w:type="dxa"/>
            <w:noWrap/>
            <w:hideMark/>
          </w:tcPr>
          <w:p w:rsidR="00543734" w:rsidRPr="009E3387" w:rsidRDefault="00543734" w:rsidP="00543734">
            <w:pPr>
              <w:jc w:val="right"/>
              <w:rPr>
                <w:rFonts w:ascii="Arial" w:hAnsi="Arial" w:cs="Arial"/>
                <w:color w:val="000000"/>
              </w:rPr>
            </w:pPr>
            <w:r>
              <w:rPr>
                <w:rFonts w:ascii="Arial" w:hAnsi="Arial" w:cs="Arial"/>
                <w:color w:val="000000"/>
              </w:rPr>
              <w:t>€10,000.00</w:t>
            </w:r>
          </w:p>
        </w:tc>
      </w:tr>
      <w:tr w:rsidR="00543734" w:rsidRPr="009E3387" w:rsidTr="00543734">
        <w:trPr>
          <w:trHeight w:val="300"/>
        </w:trPr>
        <w:tc>
          <w:tcPr>
            <w:tcW w:w="1212" w:type="dxa"/>
            <w:noWrap/>
            <w:hideMark/>
          </w:tcPr>
          <w:p w:rsidR="00543734" w:rsidRPr="009E3387" w:rsidRDefault="00543734" w:rsidP="00543734">
            <w:pPr>
              <w:rPr>
                <w:rFonts w:ascii="Arial" w:hAnsi="Arial" w:cs="Arial"/>
                <w:color w:val="000000"/>
              </w:rPr>
            </w:pPr>
            <w:r>
              <w:rPr>
                <w:rFonts w:ascii="Arial" w:hAnsi="Arial" w:cs="Arial"/>
                <w:color w:val="000000"/>
              </w:rPr>
              <w:t>CEP/D/17</w:t>
            </w:r>
          </w:p>
        </w:tc>
        <w:tc>
          <w:tcPr>
            <w:tcW w:w="5133" w:type="dxa"/>
            <w:noWrap/>
            <w:hideMark/>
          </w:tcPr>
          <w:p w:rsidR="00543734" w:rsidRPr="009E3387" w:rsidRDefault="00543734" w:rsidP="00543734">
            <w:pPr>
              <w:rPr>
                <w:rFonts w:ascii="Arial" w:hAnsi="Arial" w:cs="Arial"/>
                <w:color w:val="000000"/>
              </w:rPr>
            </w:pPr>
            <w:proofErr w:type="spellStart"/>
            <w:r>
              <w:rPr>
                <w:rFonts w:ascii="Arial" w:hAnsi="Arial" w:cs="Arial"/>
                <w:color w:val="000000"/>
              </w:rPr>
              <w:t>ADoPT</w:t>
            </w:r>
            <w:proofErr w:type="spellEnd"/>
          </w:p>
        </w:tc>
        <w:tc>
          <w:tcPr>
            <w:tcW w:w="1560" w:type="dxa"/>
            <w:noWrap/>
            <w:hideMark/>
          </w:tcPr>
          <w:p w:rsidR="00543734" w:rsidRPr="009E3387" w:rsidRDefault="00543734" w:rsidP="00543734">
            <w:pPr>
              <w:jc w:val="right"/>
              <w:rPr>
                <w:rFonts w:ascii="Arial" w:hAnsi="Arial" w:cs="Arial"/>
                <w:color w:val="000000"/>
              </w:rPr>
            </w:pPr>
            <w:r>
              <w:rPr>
                <w:rFonts w:ascii="Arial" w:hAnsi="Arial" w:cs="Arial"/>
                <w:color w:val="000000"/>
              </w:rPr>
              <w:t>€10,081.20</w:t>
            </w:r>
          </w:p>
        </w:tc>
      </w:tr>
      <w:tr w:rsidR="00543734" w:rsidRPr="003573AD" w:rsidTr="00543734">
        <w:tc>
          <w:tcPr>
            <w:tcW w:w="1212" w:type="dxa"/>
          </w:tcPr>
          <w:p w:rsidR="00543734" w:rsidRPr="003573AD" w:rsidRDefault="00543734" w:rsidP="00543734">
            <w:pPr>
              <w:pStyle w:val="NoSpacing"/>
              <w:rPr>
                <w:rFonts w:ascii="Arial" w:hAnsi="Arial" w:cs="Arial"/>
              </w:rPr>
            </w:pPr>
            <w:r w:rsidRPr="003573AD">
              <w:rPr>
                <w:rFonts w:ascii="Arial" w:hAnsi="Arial" w:cs="Arial"/>
              </w:rPr>
              <w:t>CEP/D/26</w:t>
            </w:r>
          </w:p>
        </w:tc>
        <w:tc>
          <w:tcPr>
            <w:tcW w:w="5133" w:type="dxa"/>
          </w:tcPr>
          <w:p w:rsidR="00543734" w:rsidRPr="003573AD" w:rsidRDefault="00543734" w:rsidP="00543734">
            <w:pPr>
              <w:pStyle w:val="NoSpacing"/>
              <w:rPr>
                <w:rFonts w:ascii="Arial" w:hAnsi="Arial" w:cs="Arial"/>
              </w:rPr>
            </w:pPr>
            <w:proofErr w:type="spellStart"/>
            <w:r w:rsidRPr="003573AD">
              <w:rPr>
                <w:rFonts w:ascii="Arial" w:hAnsi="Arial" w:cs="Arial"/>
              </w:rPr>
              <w:t>Pobail</w:t>
            </w:r>
            <w:proofErr w:type="spellEnd"/>
            <w:r w:rsidRPr="003573AD">
              <w:rPr>
                <w:rFonts w:ascii="Arial" w:hAnsi="Arial" w:cs="Arial"/>
              </w:rPr>
              <w:t xml:space="preserve"> </w:t>
            </w:r>
            <w:proofErr w:type="spellStart"/>
            <w:r w:rsidRPr="003573AD">
              <w:rPr>
                <w:rFonts w:ascii="Arial" w:hAnsi="Arial" w:cs="Arial"/>
              </w:rPr>
              <w:t>Pairtiocht</w:t>
            </w:r>
            <w:proofErr w:type="spellEnd"/>
            <w:r w:rsidRPr="003573AD">
              <w:rPr>
                <w:rFonts w:ascii="Arial" w:hAnsi="Arial" w:cs="Arial"/>
              </w:rPr>
              <w:t xml:space="preserve"> </w:t>
            </w:r>
            <w:proofErr w:type="spellStart"/>
            <w:r w:rsidRPr="003573AD">
              <w:rPr>
                <w:rFonts w:ascii="Arial" w:hAnsi="Arial" w:cs="Arial"/>
              </w:rPr>
              <w:t>Iar</w:t>
            </w:r>
            <w:proofErr w:type="spellEnd"/>
            <w:r w:rsidRPr="003573AD">
              <w:rPr>
                <w:rFonts w:ascii="Arial" w:hAnsi="Arial" w:cs="Arial"/>
              </w:rPr>
              <w:t xml:space="preserve"> </w:t>
            </w:r>
            <w:proofErr w:type="spellStart"/>
            <w:r w:rsidRPr="003573AD">
              <w:rPr>
                <w:rFonts w:ascii="Arial" w:hAnsi="Arial" w:cs="Arial"/>
              </w:rPr>
              <w:t>Dhesiceart</w:t>
            </w:r>
            <w:proofErr w:type="spellEnd"/>
            <w:r w:rsidRPr="003573AD">
              <w:rPr>
                <w:rFonts w:ascii="Arial" w:hAnsi="Arial" w:cs="Arial"/>
              </w:rPr>
              <w:t xml:space="preserve"> Donegal</w:t>
            </w:r>
          </w:p>
        </w:tc>
        <w:tc>
          <w:tcPr>
            <w:tcW w:w="1560" w:type="dxa"/>
          </w:tcPr>
          <w:p w:rsidR="00543734" w:rsidRPr="003573AD" w:rsidRDefault="00543734" w:rsidP="00543734">
            <w:pPr>
              <w:pStyle w:val="NoSpacing"/>
              <w:jc w:val="right"/>
              <w:rPr>
                <w:rFonts w:ascii="Arial" w:hAnsi="Arial" w:cs="Arial"/>
              </w:rPr>
            </w:pPr>
            <w:r>
              <w:rPr>
                <w:rFonts w:ascii="Arial" w:hAnsi="Arial" w:cs="Arial"/>
              </w:rPr>
              <w:t>€7,000.00</w:t>
            </w:r>
          </w:p>
        </w:tc>
      </w:tr>
      <w:tr w:rsidR="00543734" w:rsidRPr="003573AD" w:rsidTr="00543734">
        <w:tc>
          <w:tcPr>
            <w:tcW w:w="1212" w:type="dxa"/>
          </w:tcPr>
          <w:p w:rsidR="00543734" w:rsidRPr="003573AD" w:rsidRDefault="00543734" w:rsidP="00543734">
            <w:pPr>
              <w:pStyle w:val="NoSpacing"/>
              <w:rPr>
                <w:rFonts w:ascii="Arial" w:hAnsi="Arial" w:cs="Arial"/>
              </w:rPr>
            </w:pPr>
            <w:r>
              <w:rPr>
                <w:rFonts w:ascii="Arial" w:hAnsi="Arial" w:cs="Arial"/>
              </w:rPr>
              <w:t>CEP/D/15</w:t>
            </w:r>
          </w:p>
        </w:tc>
        <w:tc>
          <w:tcPr>
            <w:tcW w:w="5133" w:type="dxa"/>
          </w:tcPr>
          <w:p w:rsidR="00543734" w:rsidRPr="003573AD" w:rsidRDefault="00543734" w:rsidP="00543734">
            <w:pPr>
              <w:pStyle w:val="NoSpacing"/>
              <w:rPr>
                <w:rFonts w:ascii="Arial" w:hAnsi="Arial" w:cs="Arial"/>
              </w:rPr>
            </w:pPr>
            <w:r>
              <w:rPr>
                <w:rFonts w:ascii="Arial" w:hAnsi="Arial" w:cs="Arial"/>
              </w:rPr>
              <w:t xml:space="preserve">St </w:t>
            </w:r>
            <w:proofErr w:type="spellStart"/>
            <w:r>
              <w:rPr>
                <w:rFonts w:ascii="Arial" w:hAnsi="Arial" w:cs="Arial"/>
              </w:rPr>
              <w:t>Nauls</w:t>
            </w:r>
            <w:proofErr w:type="spellEnd"/>
            <w:r>
              <w:rPr>
                <w:rFonts w:ascii="Arial" w:hAnsi="Arial" w:cs="Arial"/>
              </w:rPr>
              <w:t xml:space="preserve"> Pipe Band</w:t>
            </w:r>
          </w:p>
        </w:tc>
        <w:tc>
          <w:tcPr>
            <w:tcW w:w="1560" w:type="dxa"/>
          </w:tcPr>
          <w:p w:rsidR="00543734" w:rsidRPr="003573AD" w:rsidRDefault="00543734" w:rsidP="00543734">
            <w:pPr>
              <w:pStyle w:val="NoSpacing"/>
              <w:jc w:val="right"/>
              <w:rPr>
                <w:rFonts w:ascii="Arial" w:hAnsi="Arial" w:cs="Arial"/>
              </w:rPr>
            </w:pPr>
            <w:r>
              <w:rPr>
                <w:rFonts w:ascii="Arial" w:hAnsi="Arial" w:cs="Arial"/>
              </w:rPr>
              <w:t>€7,988.00</w:t>
            </w:r>
          </w:p>
        </w:tc>
      </w:tr>
      <w:tr w:rsidR="00543734" w:rsidRPr="003573AD" w:rsidTr="00543734">
        <w:tc>
          <w:tcPr>
            <w:tcW w:w="1212" w:type="dxa"/>
          </w:tcPr>
          <w:p w:rsidR="00543734" w:rsidRDefault="00543734" w:rsidP="00543734">
            <w:pPr>
              <w:pStyle w:val="NoSpacing"/>
              <w:rPr>
                <w:rFonts w:ascii="Arial" w:hAnsi="Arial" w:cs="Arial"/>
              </w:rPr>
            </w:pPr>
            <w:r>
              <w:rPr>
                <w:rFonts w:ascii="Arial" w:hAnsi="Arial" w:cs="Arial"/>
              </w:rPr>
              <w:t>CEP/D/11</w:t>
            </w:r>
          </w:p>
        </w:tc>
        <w:tc>
          <w:tcPr>
            <w:tcW w:w="5133" w:type="dxa"/>
          </w:tcPr>
          <w:p w:rsidR="00543734" w:rsidRDefault="00543734" w:rsidP="00543734">
            <w:pPr>
              <w:pStyle w:val="NoSpacing"/>
              <w:rPr>
                <w:rFonts w:ascii="Arial" w:hAnsi="Arial" w:cs="Arial"/>
              </w:rPr>
            </w:pPr>
            <w:r>
              <w:rPr>
                <w:rFonts w:ascii="Arial" w:hAnsi="Arial" w:cs="Arial"/>
              </w:rPr>
              <w:t>Carrick Development Committee</w:t>
            </w:r>
          </w:p>
        </w:tc>
        <w:tc>
          <w:tcPr>
            <w:tcW w:w="1560" w:type="dxa"/>
          </w:tcPr>
          <w:p w:rsidR="00543734" w:rsidRDefault="00543734" w:rsidP="00543734">
            <w:pPr>
              <w:pStyle w:val="NoSpacing"/>
              <w:jc w:val="right"/>
              <w:rPr>
                <w:rFonts w:ascii="Arial" w:hAnsi="Arial" w:cs="Arial"/>
              </w:rPr>
            </w:pPr>
            <w:r>
              <w:rPr>
                <w:rFonts w:ascii="Arial" w:hAnsi="Arial" w:cs="Arial"/>
              </w:rPr>
              <w:t>€1,000.00</w:t>
            </w:r>
          </w:p>
        </w:tc>
      </w:tr>
    </w:tbl>
    <w:p w:rsidR="00543734" w:rsidRDefault="00543734" w:rsidP="00543734">
      <w:pPr>
        <w:pStyle w:val="NoSpacing"/>
        <w:rPr>
          <w:rFonts w:ascii="Arial" w:hAnsi="Arial" w:cs="Arial"/>
          <w:b/>
        </w:rPr>
      </w:pPr>
    </w:p>
    <w:p w:rsidR="00543734" w:rsidRPr="0067287C" w:rsidRDefault="00543734" w:rsidP="00543734">
      <w:pPr>
        <w:pStyle w:val="NoSpacing"/>
        <w:ind w:left="720"/>
        <w:rPr>
          <w:rFonts w:ascii="Arial" w:hAnsi="Arial" w:cs="Arial"/>
        </w:rPr>
      </w:pPr>
      <w:r>
        <w:rPr>
          <w:rFonts w:ascii="Arial" w:hAnsi="Arial" w:cs="Arial"/>
        </w:rPr>
        <w:t>As all of the eligible small grant applicants received the full amount applied for up to a maximum allocation of €1,000 in the first round of awards, it was not necessary to award additional funds under this category.</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sidRPr="006B3E96">
        <w:rPr>
          <w:rFonts w:ascii="Arial" w:hAnsi="Arial" w:cs="Arial"/>
          <w:b/>
        </w:rPr>
        <w:t>G</w:t>
      </w:r>
      <w:r>
        <w:rPr>
          <w:rFonts w:ascii="Arial" w:hAnsi="Arial" w:cs="Arial"/>
          <w:b/>
        </w:rPr>
        <w:t>LENTIES</w:t>
      </w:r>
      <w:r w:rsidRPr="006B3E96">
        <w:rPr>
          <w:rFonts w:ascii="Arial" w:hAnsi="Arial" w:cs="Arial"/>
          <w:b/>
        </w:rPr>
        <w:t xml:space="preserve"> MD</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Large Grant</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Awards</w:t>
      </w:r>
    </w:p>
    <w:tbl>
      <w:tblPr>
        <w:tblW w:w="7812" w:type="dxa"/>
        <w:tblInd w:w="613" w:type="dxa"/>
        <w:tblLook w:val="04A0"/>
      </w:tblPr>
      <w:tblGrid>
        <w:gridCol w:w="1207"/>
        <w:gridCol w:w="5045"/>
        <w:gridCol w:w="1560"/>
      </w:tblGrid>
      <w:tr w:rsidR="00543734" w:rsidRPr="00875A25"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875A25" w:rsidRDefault="00543734" w:rsidP="00543734">
            <w:pPr>
              <w:rPr>
                <w:rFonts w:ascii="Arial" w:hAnsi="Arial" w:cs="Arial"/>
                <w:color w:val="000000"/>
              </w:rPr>
            </w:pPr>
            <w:r w:rsidRPr="00875A25">
              <w:rPr>
                <w:rFonts w:ascii="Arial" w:hAnsi="Arial" w:cs="Arial"/>
                <w:color w:val="000000"/>
              </w:rPr>
              <w:t>CEP/G/1</w:t>
            </w:r>
          </w:p>
        </w:tc>
        <w:tc>
          <w:tcPr>
            <w:tcW w:w="5045" w:type="dxa"/>
            <w:tcBorders>
              <w:top w:val="single" w:sz="4" w:space="0" w:color="auto"/>
              <w:left w:val="nil"/>
              <w:bottom w:val="single" w:sz="4" w:space="0" w:color="auto"/>
              <w:right w:val="nil"/>
            </w:tcBorders>
            <w:shd w:val="clear" w:color="auto" w:fill="auto"/>
            <w:vAlign w:val="bottom"/>
            <w:hideMark/>
          </w:tcPr>
          <w:p w:rsidR="00543734" w:rsidRPr="00875A25" w:rsidRDefault="00543734" w:rsidP="00543734">
            <w:pPr>
              <w:rPr>
                <w:rFonts w:ascii="Arial" w:hAnsi="Arial" w:cs="Arial"/>
                <w:color w:val="000000"/>
              </w:rPr>
            </w:pPr>
            <w:proofErr w:type="spellStart"/>
            <w:r w:rsidRPr="00875A25">
              <w:rPr>
                <w:rFonts w:ascii="Arial" w:hAnsi="Arial" w:cs="Arial"/>
                <w:color w:val="000000"/>
              </w:rPr>
              <w:t>Aislann</w:t>
            </w:r>
            <w:proofErr w:type="spellEnd"/>
            <w:r w:rsidRPr="00875A25">
              <w:rPr>
                <w:rFonts w:ascii="Arial" w:hAnsi="Arial" w:cs="Arial"/>
                <w:color w:val="000000"/>
              </w:rPr>
              <w:t xml:space="preserve"> </w:t>
            </w:r>
            <w:proofErr w:type="spellStart"/>
            <w:r w:rsidRPr="00875A25">
              <w:rPr>
                <w:rFonts w:ascii="Arial" w:hAnsi="Arial" w:cs="Arial"/>
                <w:color w:val="000000"/>
              </w:rPr>
              <w:t>Rann</w:t>
            </w:r>
            <w:proofErr w:type="spellEnd"/>
            <w:r w:rsidRPr="00875A25">
              <w:rPr>
                <w:rFonts w:ascii="Arial" w:hAnsi="Arial" w:cs="Arial"/>
                <w:color w:val="000000"/>
              </w:rPr>
              <w:t xml:space="preserve"> </w:t>
            </w:r>
            <w:proofErr w:type="spellStart"/>
            <w:r w:rsidRPr="00875A25">
              <w:rPr>
                <w:rFonts w:ascii="Arial" w:hAnsi="Arial" w:cs="Arial"/>
                <w:color w:val="000000"/>
              </w:rPr>
              <w:t>na</w:t>
            </w:r>
            <w:proofErr w:type="spellEnd"/>
            <w:r w:rsidRPr="00875A25">
              <w:rPr>
                <w:rFonts w:ascii="Arial" w:hAnsi="Arial" w:cs="Arial"/>
                <w:color w:val="000000"/>
              </w:rPr>
              <w:t xml:space="preserve"> </w:t>
            </w:r>
            <w:proofErr w:type="spellStart"/>
            <w:r w:rsidRPr="00875A25">
              <w:rPr>
                <w:rFonts w:ascii="Arial" w:hAnsi="Arial" w:cs="Arial"/>
                <w:color w:val="000000"/>
              </w:rPr>
              <w:t>Feirste</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875A25" w:rsidRDefault="00543734" w:rsidP="00543734">
            <w:pPr>
              <w:jc w:val="right"/>
              <w:rPr>
                <w:rFonts w:ascii="Arial" w:hAnsi="Arial" w:cs="Arial"/>
                <w:color w:val="000000"/>
              </w:rPr>
            </w:pPr>
            <w:r>
              <w:rPr>
                <w:rFonts w:ascii="Arial" w:hAnsi="Arial" w:cs="Arial"/>
                <w:color w:val="000000"/>
              </w:rPr>
              <w:t>€</w:t>
            </w:r>
            <w:r w:rsidRPr="00875A25">
              <w:rPr>
                <w:rFonts w:ascii="Arial" w:hAnsi="Arial" w:cs="Arial"/>
                <w:color w:val="000000"/>
              </w:rPr>
              <w:t>8578.00</w:t>
            </w:r>
          </w:p>
        </w:tc>
      </w:tr>
      <w:tr w:rsidR="00543734" w:rsidRPr="00875A25"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875A25" w:rsidRDefault="00543734" w:rsidP="00543734">
            <w:pPr>
              <w:rPr>
                <w:rFonts w:ascii="Arial" w:hAnsi="Arial" w:cs="Arial"/>
                <w:color w:val="000000"/>
              </w:rPr>
            </w:pPr>
            <w:r w:rsidRPr="00875A25">
              <w:rPr>
                <w:rFonts w:ascii="Arial" w:hAnsi="Arial" w:cs="Arial"/>
                <w:color w:val="000000"/>
              </w:rPr>
              <w:t>CEP/G/38</w:t>
            </w:r>
          </w:p>
        </w:tc>
        <w:tc>
          <w:tcPr>
            <w:tcW w:w="5045" w:type="dxa"/>
            <w:tcBorders>
              <w:top w:val="nil"/>
              <w:left w:val="nil"/>
              <w:bottom w:val="single" w:sz="4" w:space="0" w:color="auto"/>
              <w:right w:val="nil"/>
            </w:tcBorders>
            <w:shd w:val="clear" w:color="auto" w:fill="auto"/>
            <w:vAlign w:val="bottom"/>
            <w:hideMark/>
          </w:tcPr>
          <w:p w:rsidR="00543734" w:rsidRPr="00875A25" w:rsidRDefault="00543734" w:rsidP="00543734">
            <w:pPr>
              <w:rPr>
                <w:rFonts w:ascii="Arial" w:hAnsi="Arial" w:cs="Arial"/>
                <w:color w:val="000000"/>
              </w:rPr>
            </w:pPr>
            <w:proofErr w:type="spellStart"/>
            <w:r w:rsidRPr="00875A25">
              <w:rPr>
                <w:rFonts w:ascii="Arial" w:hAnsi="Arial" w:cs="Arial"/>
                <w:color w:val="000000"/>
              </w:rPr>
              <w:t>Comharchumann</w:t>
            </w:r>
            <w:proofErr w:type="spellEnd"/>
            <w:r w:rsidRPr="00875A25">
              <w:rPr>
                <w:rFonts w:ascii="Arial" w:hAnsi="Arial" w:cs="Arial"/>
                <w:color w:val="000000"/>
              </w:rPr>
              <w:t xml:space="preserve"> </w:t>
            </w:r>
            <w:proofErr w:type="spellStart"/>
            <w:r w:rsidRPr="00875A25">
              <w:rPr>
                <w:rFonts w:ascii="Arial" w:hAnsi="Arial" w:cs="Arial"/>
                <w:color w:val="000000"/>
              </w:rPr>
              <w:t>Forbartha</w:t>
            </w:r>
            <w:proofErr w:type="spellEnd"/>
            <w:r w:rsidRPr="00875A25">
              <w:rPr>
                <w:rFonts w:ascii="Arial" w:hAnsi="Arial" w:cs="Arial"/>
                <w:color w:val="000000"/>
              </w:rPr>
              <w:t xml:space="preserve"> </w:t>
            </w:r>
            <w:proofErr w:type="spellStart"/>
            <w:r w:rsidRPr="00875A25">
              <w:rPr>
                <w:rFonts w:ascii="Arial" w:hAnsi="Arial" w:cs="Arial"/>
                <w:color w:val="000000"/>
              </w:rPr>
              <w:t>Ghaoth</w:t>
            </w:r>
            <w:proofErr w:type="spellEnd"/>
            <w:r w:rsidRPr="00875A25">
              <w:rPr>
                <w:rFonts w:ascii="Arial" w:hAnsi="Arial" w:cs="Arial"/>
                <w:color w:val="000000"/>
              </w:rPr>
              <w:t xml:space="preserve"> </w:t>
            </w:r>
            <w:proofErr w:type="spellStart"/>
            <w:r w:rsidRPr="00875A25">
              <w:rPr>
                <w:rFonts w:ascii="Arial" w:hAnsi="Arial" w:cs="Arial"/>
                <w:color w:val="000000"/>
              </w:rPr>
              <w:t>Dobhair</w:t>
            </w:r>
            <w:proofErr w:type="spellEnd"/>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875A25" w:rsidRDefault="00543734" w:rsidP="00543734">
            <w:pPr>
              <w:jc w:val="right"/>
              <w:rPr>
                <w:rFonts w:ascii="Arial" w:hAnsi="Arial" w:cs="Arial"/>
                <w:color w:val="000000"/>
              </w:rPr>
            </w:pPr>
            <w:r>
              <w:rPr>
                <w:rFonts w:ascii="Arial" w:hAnsi="Arial" w:cs="Arial"/>
                <w:color w:val="000000"/>
              </w:rPr>
              <w:t>€</w:t>
            </w:r>
            <w:r w:rsidRPr="00875A25">
              <w:rPr>
                <w:rFonts w:ascii="Arial" w:hAnsi="Arial" w:cs="Arial"/>
                <w:color w:val="000000"/>
              </w:rPr>
              <w:t>11215.00</w:t>
            </w:r>
          </w:p>
        </w:tc>
      </w:tr>
      <w:tr w:rsidR="00543734" w:rsidRPr="00875A25"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875A25" w:rsidRDefault="00543734" w:rsidP="00543734">
            <w:pPr>
              <w:rPr>
                <w:rFonts w:ascii="Arial" w:hAnsi="Arial" w:cs="Arial"/>
                <w:color w:val="000000"/>
              </w:rPr>
            </w:pPr>
            <w:r w:rsidRPr="00875A25">
              <w:rPr>
                <w:rFonts w:ascii="Arial" w:hAnsi="Arial" w:cs="Arial"/>
                <w:color w:val="000000"/>
              </w:rPr>
              <w:t>CEP/G/12</w:t>
            </w:r>
          </w:p>
        </w:tc>
        <w:tc>
          <w:tcPr>
            <w:tcW w:w="5045" w:type="dxa"/>
            <w:tcBorders>
              <w:top w:val="nil"/>
              <w:left w:val="nil"/>
              <w:bottom w:val="single" w:sz="4" w:space="0" w:color="auto"/>
              <w:right w:val="nil"/>
            </w:tcBorders>
            <w:shd w:val="clear" w:color="auto" w:fill="auto"/>
            <w:vAlign w:val="bottom"/>
            <w:hideMark/>
          </w:tcPr>
          <w:p w:rsidR="00543734" w:rsidRPr="00875A25" w:rsidRDefault="00543734" w:rsidP="00543734">
            <w:pPr>
              <w:rPr>
                <w:rFonts w:ascii="Arial" w:hAnsi="Arial" w:cs="Arial"/>
                <w:color w:val="000000"/>
              </w:rPr>
            </w:pPr>
            <w:proofErr w:type="spellStart"/>
            <w:r w:rsidRPr="00875A25">
              <w:rPr>
                <w:rFonts w:ascii="Arial" w:hAnsi="Arial" w:cs="Arial"/>
                <w:color w:val="000000"/>
              </w:rPr>
              <w:t>Narin</w:t>
            </w:r>
            <w:proofErr w:type="spellEnd"/>
            <w:r w:rsidRPr="00875A25">
              <w:rPr>
                <w:rFonts w:ascii="Arial" w:hAnsi="Arial" w:cs="Arial"/>
                <w:color w:val="000000"/>
              </w:rPr>
              <w:t xml:space="preserve"> </w:t>
            </w:r>
            <w:proofErr w:type="spellStart"/>
            <w:r w:rsidRPr="00875A25">
              <w:rPr>
                <w:rFonts w:ascii="Arial" w:hAnsi="Arial" w:cs="Arial"/>
                <w:color w:val="000000"/>
              </w:rPr>
              <w:t>Portnoo</w:t>
            </w:r>
            <w:proofErr w:type="spellEnd"/>
            <w:r w:rsidRPr="00875A25">
              <w:rPr>
                <w:rFonts w:ascii="Arial" w:hAnsi="Arial" w:cs="Arial"/>
                <w:color w:val="000000"/>
              </w:rPr>
              <w:t xml:space="preserve"> </w:t>
            </w:r>
            <w:proofErr w:type="spellStart"/>
            <w:r w:rsidRPr="00875A25">
              <w:rPr>
                <w:rFonts w:ascii="Arial" w:hAnsi="Arial" w:cs="Arial"/>
                <w:color w:val="000000"/>
              </w:rPr>
              <w:t>Rosbeg</w:t>
            </w:r>
            <w:proofErr w:type="spellEnd"/>
            <w:r w:rsidRPr="00875A25">
              <w:rPr>
                <w:rFonts w:ascii="Arial" w:hAnsi="Arial" w:cs="Arial"/>
                <w:color w:val="000000"/>
              </w:rPr>
              <w:t xml:space="preserve"> Community Co-Op</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875A25" w:rsidRDefault="00543734" w:rsidP="00543734">
            <w:pPr>
              <w:jc w:val="right"/>
              <w:rPr>
                <w:rFonts w:ascii="Arial" w:hAnsi="Arial" w:cs="Arial"/>
                <w:color w:val="000000"/>
              </w:rPr>
            </w:pPr>
            <w:r>
              <w:rPr>
                <w:rFonts w:ascii="Arial" w:hAnsi="Arial" w:cs="Arial"/>
                <w:color w:val="000000"/>
              </w:rPr>
              <w:t>€</w:t>
            </w:r>
            <w:r w:rsidRPr="00875A25">
              <w:rPr>
                <w:rFonts w:ascii="Arial" w:hAnsi="Arial" w:cs="Arial"/>
                <w:color w:val="000000"/>
              </w:rPr>
              <w:t>440.00</w:t>
            </w:r>
          </w:p>
        </w:tc>
      </w:tr>
    </w:tbl>
    <w:p w:rsidR="00543734" w:rsidRDefault="00543734" w:rsidP="00543734">
      <w:pPr>
        <w:pStyle w:val="NoSpacing"/>
        <w:rPr>
          <w:rFonts w:ascii="Arial" w:hAnsi="Arial" w:cs="Arial"/>
          <w:b/>
        </w:rPr>
      </w:pPr>
    </w:p>
    <w:p w:rsidR="00543734" w:rsidRPr="003573AD" w:rsidRDefault="00543734" w:rsidP="00543734">
      <w:pPr>
        <w:pStyle w:val="NoSpacing"/>
        <w:ind w:firstLine="720"/>
        <w:rPr>
          <w:rFonts w:ascii="Arial" w:hAnsi="Arial" w:cs="Arial"/>
          <w:b/>
        </w:rPr>
      </w:pPr>
      <w:r w:rsidRPr="003573AD">
        <w:rPr>
          <w:rFonts w:ascii="Arial" w:hAnsi="Arial" w:cs="Arial"/>
          <w:b/>
        </w:rPr>
        <w:t>New Awards</w:t>
      </w:r>
    </w:p>
    <w:tbl>
      <w:tblPr>
        <w:tblW w:w="7811" w:type="dxa"/>
        <w:tblInd w:w="613" w:type="dxa"/>
        <w:tblLook w:val="04A0"/>
      </w:tblPr>
      <w:tblGrid>
        <w:gridCol w:w="1207"/>
        <w:gridCol w:w="5044"/>
        <w:gridCol w:w="1560"/>
      </w:tblGrid>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CEP/G/36</w:t>
            </w:r>
          </w:p>
        </w:tc>
        <w:tc>
          <w:tcPr>
            <w:tcW w:w="5044" w:type="dxa"/>
            <w:tcBorders>
              <w:top w:val="single" w:sz="4" w:space="0" w:color="auto"/>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Togra</w:t>
            </w:r>
            <w:proofErr w:type="spellEnd"/>
            <w:r w:rsidRPr="003573AD">
              <w:rPr>
                <w:rFonts w:ascii="Arial" w:hAnsi="Arial" w:cs="Arial"/>
                <w:color w:val="000000"/>
              </w:rPr>
              <w:t xml:space="preserve"> </w:t>
            </w:r>
            <w:proofErr w:type="spellStart"/>
            <w:r w:rsidRPr="003573AD">
              <w:rPr>
                <w:rFonts w:ascii="Arial" w:hAnsi="Arial" w:cs="Arial"/>
                <w:color w:val="000000"/>
              </w:rPr>
              <w:t>Fiontar</w:t>
            </w:r>
            <w:proofErr w:type="spellEnd"/>
            <w:r w:rsidRPr="003573AD">
              <w:rPr>
                <w:rFonts w:ascii="Arial" w:hAnsi="Arial" w:cs="Arial"/>
                <w:color w:val="000000"/>
              </w:rPr>
              <w:t xml:space="preserve"> &amp; </w:t>
            </w:r>
            <w:proofErr w:type="spellStart"/>
            <w:r w:rsidRPr="003573AD">
              <w:rPr>
                <w:rFonts w:ascii="Arial" w:hAnsi="Arial" w:cs="Arial"/>
                <w:color w:val="000000"/>
              </w:rPr>
              <w:t>Cultúr</w:t>
            </w:r>
            <w:proofErr w:type="spellEnd"/>
            <w:r w:rsidRPr="003573AD">
              <w:rPr>
                <w:rFonts w:ascii="Arial" w:hAnsi="Arial" w:cs="Arial"/>
                <w:color w:val="000000"/>
              </w:rPr>
              <w:t xml:space="preserve"> </w:t>
            </w:r>
            <w:proofErr w:type="spellStart"/>
            <w:r w:rsidRPr="003573AD">
              <w:rPr>
                <w:rFonts w:ascii="Arial" w:hAnsi="Arial" w:cs="Arial"/>
                <w:color w:val="000000"/>
              </w:rPr>
              <w:t>Uladh</w:t>
            </w:r>
            <w:proofErr w:type="spellEnd"/>
            <w:r w:rsidRPr="003573AD">
              <w:rPr>
                <w:rFonts w:ascii="Arial" w:hAnsi="Arial" w:cs="Arial"/>
                <w:color w:val="000000"/>
              </w:rPr>
              <w:t xml:space="preserve"> </w:t>
            </w:r>
            <w:proofErr w:type="spellStart"/>
            <w:r w:rsidRPr="003573AD">
              <w:rPr>
                <w:rFonts w:ascii="Arial" w:hAnsi="Arial" w:cs="Arial"/>
                <w:color w:val="000000"/>
              </w:rPr>
              <w:t>Ctr</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CEP/G/33</w:t>
            </w:r>
          </w:p>
        </w:tc>
        <w:tc>
          <w:tcPr>
            <w:tcW w:w="5044" w:type="dxa"/>
            <w:tcBorders>
              <w:top w:val="nil"/>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Amharclann</w:t>
            </w:r>
            <w:proofErr w:type="spellEnd"/>
            <w:r w:rsidRPr="003573AD">
              <w:rPr>
                <w:rFonts w:ascii="Arial" w:hAnsi="Arial" w:cs="Arial"/>
                <w:color w:val="000000"/>
              </w:rPr>
              <w:t xml:space="preserve"> </w:t>
            </w:r>
            <w:proofErr w:type="spellStart"/>
            <w:r w:rsidRPr="003573AD">
              <w:rPr>
                <w:rFonts w:ascii="Arial" w:hAnsi="Arial" w:cs="Arial"/>
                <w:color w:val="000000"/>
              </w:rPr>
              <w:t>Ghaoth</w:t>
            </w:r>
            <w:proofErr w:type="spellEnd"/>
            <w:r w:rsidRPr="003573AD">
              <w:rPr>
                <w:rFonts w:ascii="Arial" w:hAnsi="Arial" w:cs="Arial"/>
                <w:color w:val="000000"/>
              </w:rPr>
              <w:t xml:space="preserve"> </w:t>
            </w:r>
            <w:proofErr w:type="spellStart"/>
            <w:r w:rsidRPr="003573AD">
              <w:rPr>
                <w:rFonts w:ascii="Arial" w:hAnsi="Arial" w:cs="Arial"/>
                <w:color w:val="000000"/>
              </w:rPr>
              <w:t>Dobhair</w:t>
            </w:r>
            <w:proofErr w:type="spellEnd"/>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739</w:t>
            </w:r>
            <w:r>
              <w:rPr>
                <w:rFonts w:ascii="Arial" w:hAnsi="Arial" w:cs="Arial"/>
                <w:color w:val="000000"/>
              </w:rPr>
              <w:t>7.46</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CEP/G/26</w:t>
            </w:r>
          </w:p>
        </w:tc>
        <w:tc>
          <w:tcPr>
            <w:tcW w:w="5044" w:type="dxa"/>
            <w:tcBorders>
              <w:top w:val="nil"/>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Tidy Town Committee Glenties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CEP/G/25</w:t>
            </w:r>
          </w:p>
        </w:tc>
        <w:tc>
          <w:tcPr>
            <w:tcW w:w="5044" w:type="dxa"/>
            <w:tcBorders>
              <w:top w:val="nil"/>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Ard</w:t>
            </w:r>
            <w:proofErr w:type="spellEnd"/>
            <w:r w:rsidRPr="003573AD">
              <w:rPr>
                <w:rFonts w:ascii="Arial" w:hAnsi="Arial" w:cs="Arial"/>
                <w:color w:val="000000"/>
              </w:rPr>
              <w:t xml:space="preserve"> Mc Gill Residents Association</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CEP/G/28</w:t>
            </w:r>
          </w:p>
        </w:tc>
        <w:tc>
          <w:tcPr>
            <w:tcW w:w="5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 xml:space="preserve">CDP </w:t>
            </w:r>
            <w:proofErr w:type="spellStart"/>
            <w:r w:rsidRPr="003573AD">
              <w:rPr>
                <w:rFonts w:ascii="Arial" w:hAnsi="Arial" w:cs="Arial"/>
                <w:color w:val="000000"/>
              </w:rPr>
              <w:t>na</w:t>
            </w:r>
            <w:proofErr w:type="spellEnd"/>
            <w:r w:rsidRPr="003573AD">
              <w:rPr>
                <w:rFonts w:ascii="Arial" w:hAnsi="Arial" w:cs="Arial"/>
                <w:color w:val="000000"/>
              </w:rPr>
              <w:t xml:space="preserve"> </w:t>
            </w:r>
            <w:proofErr w:type="spellStart"/>
            <w:r w:rsidRPr="003573AD">
              <w:rPr>
                <w:rFonts w:ascii="Arial" w:hAnsi="Arial" w:cs="Arial"/>
                <w:color w:val="000000"/>
              </w:rPr>
              <w:t>Rosann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lastRenderedPageBreak/>
              <w:t>CEP/G/24</w:t>
            </w:r>
          </w:p>
        </w:tc>
        <w:tc>
          <w:tcPr>
            <w:tcW w:w="5044" w:type="dxa"/>
            <w:tcBorders>
              <w:top w:val="single" w:sz="4" w:space="0" w:color="auto"/>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 xml:space="preserve">CLG </w:t>
            </w:r>
            <w:proofErr w:type="spellStart"/>
            <w:r w:rsidRPr="003573AD">
              <w:rPr>
                <w:rFonts w:ascii="Arial" w:hAnsi="Arial" w:cs="Arial"/>
                <w:color w:val="000000"/>
              </w:rPr>
              <w:t>Naomh</w:t>
            </w:r>
            <w:proofErr w:type="spellEnd"/>
            <w:r w:rsidRPr="003573AD">
              <w:rPr>
                <w:rFonts w:ascii="Arial" w:hAnsi="Arial" w:cs="Arial"/>
                <w:color w:val="000000"/>
              </w:rPr>
              <w:t xml:space="preserve"> </w:t>
            </w:r>
            <w:proofErr w:type="spellStart"/>
            <w:r w:rsidRPr="003573AD">
              <w:rPr>
                <w:rFonts w:ascii="Arial" w:hAnsi="Arial" w:cs="Arial"/>
                <w:color w:val="000000"/>
              </w:rPr>
              <w:t>Conaill</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CEP/G/22</w:t>
            </w:r>
          </w:p>
        </w:tc>
        <w:tc>
          <w:tcPr>
            <w:tcW w:w="5044" w:type="dxa"/>
            <w:tcBorders>
              <w:top w:val="nil"/>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Ardara</w:t>
            </w:r>
            <w:proofErr w:type="spellEnd"/>
            <w:r w:rsidRPr="003573AD">
              <w:rPr>
                <w:rFonts w:ascii="Arial" w:hAnsi="Arial" w:cs="Arial"/>
                <w:color w:val="000000"/>
              </w:rPr>
              <w:t xml:space="preserve"> Sheltered Housing </w:t>
            </w:r>
            <w:proofErr w:type="spellStart"/>
            <w:r w:rsidRPr="003573AD">
              <w:rPr>
                <w:rFonts w:ascii="Arial" w:hAnsi="Arial" w:cs="Arial"/>
                <w:color w:val="000000"/>
              </w:rPr>
              <w:t>Assocation</w:t>
            </w:r>
            <w:proofErr w:type="spellEnd"/>
            <w:r w:rsidRPr="003573AD">
              <w:rPr>
                <w:rFonts w:ascii="Arial" w:hAnsi="Arial" w:cs="Arial"/>
                <w:color w:val="000000"/>
              </w:rPr>
              <w:t xml:space="preserve"> CLG</w:t>
            </w:r>
          </w:p>
        </w:tc>
        <w:tc>
          <w:tcPr>
            <w:tcW w:w="1560" w:type="dxa"/>
            <w:tcBorders>
              <w:top w:val="nil"/>
              <w:left w:val="single" w:sz="4" w:space="0" w:color="auto"/>
              <w:bottom w:val="nil"/>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CEP/G/10</w:t>
            </w:r>
          </w:p>
        </w:tc>
        <w:tc>
          <w:tcPr>
            <w:tcW w:w="5044" w:type="dxa"/>
            <w:tcBorders>
              <w:top w:val="nil"/>
              <w:left w:val="nil"/>
              <w:bottom w:val="single" w:sz="4" w:space="0" w:color="auto"/>
              <w:right w:val="nil"/>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Falcarragh</w:t>
            </w:r>
            <w:proofErr w:type="spellEnd"/>
            <w:r w:rsidRPr="003573AD">
              <w:rPr>
                <w:rFonts w:ascii="Arial" w:hAnsi="Arial" w:cs="Arial"/>
                <w:color w:val="000000"/>
              </w:rPr>
              <w:t xml:space="preserve"> Development Association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7000.00</w:t>
            </w:r>
          </w:p>
        </w:tc>
      </w:tr>
    </w:tbl>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Small Grant</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w:t>
      </w:r>
    </w:p>
    <w:tbl>
      <w:tblPr>
        <w:tblW w:w="7811" w:type="dxa"/>
        <w:tblInd w:w="613" w:type="dxa"/>
        <w:tblLook w:val="04A0"/>
      </w:tblPr>
      <w:tblGrid>
        <w:gridCol w:w="1207"/>
        <w:gridCol w:w="5025"/>
        <w:gridCol w:w="1579"/>
      </w:tblGrid>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CEP/G/3</w:t>
            </w:r>
          </w:p>
        </w:tc>
        <w:tc>
          <w:tcPr>
            <w:tcW w:w="5025" w:type="dxa"/>
            <w:tcBorders>
              <w:top w:val="single" w:sz="4" w:space="0" w:color="auto"/>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Glass Mountain Media</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Pr>
                <w:rFonts w:ascii="Arial" w:hAnsi="Arial" w:cs="Arial"/>
                <w:color w:val="000000"/>
              </w:rPr>
              <w:t xml:space="preserve"> </w:t>
            </w: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207.25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CEP/G/4</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Creeslough</w:t>
            </w:r>
            <w:proofErr w:type="spellEnd"/>
            <w:r w:rsidRPr="003573AD">
              <w:rPr>
                <w:rFonts w:ascii="Arial" w:hAnsi="Arial" w:cs="Arial"/>
                <w:color w:val="000000"/>
              </w:rPr>
              <w:t xml:space="preserve"> Arts &amp; Crafts</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230.12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CEP/G/5</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 xml:space="preserve">The </w:t>
            </w:r>
            <w:proofErr w:type="spellStart"/>
            <w:r w:rsidRPr="003573AD">
              <w:rPr>
                <w:rFonts w:ascii="Arial" w:hAnsi="Arial" w:cs="Arial"/>
                <w:color w:val="000000"/>
              </w:rPr>
              <w:t>Creeslough</w:t>
            </w:r>
            <w:proofErr w:type="spellEnd"/>
            <w:r w:rsidRPr="003573AD">
              <w:rPr>
                <w:rFonts w:ascii="Arial" w:hAnsi="Arial" w:cs="Arial"/>
                <w:color w:val="000000"/>
              </w:rPr>
              <w:t xml:space="preserve"> view</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CEP/G/6</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Pobail</w:t>
            </w:r>
            <w:proofErr w:type="spellEnd"/>
            <w:r w:rsidRPr="003573AD">
              <w:rPr>
                <w:rFonts w:ascii="Arial" w:hAnsi="Arial" w:cs="Arial"/>
                <w:color w:val="000000"/>
              </w:rPr>
              <w:t xml:space="preserve"> Le </w:t>
            </w:r>
            <w:proofErr w:type="spellStart"/>
            <w:r w:rsidRPr="003573AD">
              <w:rPr>
                <w:rFonts w:ascii="Arial" w:hAnsi="Arial" w:cs="Arial"/>
                <w:color w:val="000000"/>
              </w:rPr>
              <w:t>Cheile</w:t>
            </w:r>
            <w:proofErr w:type="spellEnd"/>
            <w:r w:rsidRPr="003573AD">
              <w:rPr>
                <w:rFonts w:ascii="Arial" w:hAnsi="Arial" w:cs="Arial"/>
                <w:color w:val="000000"/>
              </w:rPr>
              <w:t xml:space="preserve"> CDP, CLG</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CEP/G/7</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Naionra</w:t>
            </w:r>
            <w:proofErr w:type="spellEnd"/>
            <w:r w:rsidRPr="003573AD">
              <w:rPr>
                <w:rFonts w:ascii="Arial" w:hAnsi="Arial" w:cs="Arial"/>
                <w:color w:val="000000"/>
              </w:rPr>
              <w:t xml:space="preserve"> </w:t>
            </w:r>
            <w:proofErr w:type="spellStart"/>
            <w:r w:rsidRPr="003573AD">
              <w:rPr>
                <w:rFonts w:ascii="Arial" w:hAnsi="Arial" w:cs="Arial"/>
                <w:color w:val="000000"/>
              </w:rPr>
              <w:t>Chnoc</w:t>
            </w:r>
            <w:proofErr w:type="spellEnd"/>
            <w:r w:rsidRPr="003573AD">
              <w:rPr>
                <w:rFonts w:ascii="Arial" w:hAnsi="Arial" w:cs="Arial"/>
                <w:color w:val="000000"/>
              </w:rPr>
              <w:t xml:space="preserve"> </w:t>
            </w:r>
            <w:proofErr w:type="spellStart"/>
            <w:r w:rsidRPr="003573AD">
              <w:rPr>
                <w:rFonts w:ascii="Arial" w:hAnsi="Arial" w:cs="Arial"/>
                <w:color w:val="000000"/>
              </w:rPr>
              <w:t>Fola</w:t>
            </w:r>
            <w:proofErr w:type="spellEnd"/>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CEP/G/8</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AWAKE Tourism</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CEP/G/9</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Active Retirement Dungloe</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2.00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CEP/G/14</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Kilclooney</w:t>
            </w:r>
            <w:proofErr w:type="spellEnd"/>
            <w:r w:rsidRPr="003573AD">
              <w:rPr>
                <w:rFonts w:ascii="Arial" w:hAnsi="Arial" w:cs="Arial"/>
                <w:color w:val="000000"/>
              </w:rPr>
              <w:t xml:space="preserve"> Community Garden</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310.00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CEP/G/16</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Foroige</w:t>
            </w:r>
            <w:proofErr w:type="spellEnd"/>
            <w:r w:rsidRPr="003573AD">
              <w:rPr>
                <w:rFonts w:ascii="Arial" w:hAnsi="Arial" w:cs="Arial"/>
                <w:color w:val="000000"/>
              </w:rPr>
              <w:t xml:space="preserve"> </w:t>
            </w:r>
            <w:proofErr w:type="spellStart"/>
            <w:r w:rsidRPr="003573AD">
              <w:rPr>
                <w:rFonts w:ascii="Arial" w:hAnsi="Arial" w:cs="Arial"/>
                <w:color w:val="000000"/>
              </w:rPr>
              <w:t>Rosses</w:t>
            </w:r>
            <w:proofErr w:type="spellEnd"/>
            <w:r w:rsidRPr="003573AD">
              <w:rPr>
                <w:rFonts w:ascii="Arial" w:hAnsi="Arial" w:cs="Arial"/>
                <w:color w:val="000000"/>
              </w:rPr>
              <w:t xml:space="preserve"> Youth and Family Project</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Pr>
                <w:rFonts w:ascii="Arial" w:hAnsi="Arial" w:cs="Arial"/>
                <w:color w:val="000000"/>
              </w:rPr>
              <w:t xml:space="preserve"> </w:t>
            </w: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CEP/G/17</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Clos</w:t>
            </w:r>
            <w:proofErr w:type="spellEnd"/>
            <w:r w:rsidRPr="003573AD">
              <w:rPr>
                <w:rFonts w:ascii="Arial" w:hAnsi="Arial" w:cs="Arial"/>
                <w:color w:val="000000"/>
              </w:rPr>
              <w:t xml:space="preserve"> </w:t>
            </w:r>
            <w:proofErr w:type="spellStart"/>
            <w:r w:rsidRPr="003573AD">
              <w:rPr>
                <w:rFonts w:ascii="Arial" w:hAnsi="Arial" w:cs="Arial"/>
                <w:color w:val="000000"/>
              </w:rPr>
              <w:t>Naomh</w:t>
            </w:r>
            <w:proofErr w:type="spellEnd"/>
            <w:r w:rsidRPr="003573AD">
              <w:rPr>
                <w:rFonts w:ascii="Arial" w:hAnsi="Arial" w:cs="Arial"/>
                <w:color w:val="000000"/>
              </w:rPr>
              <w:t xml:space="preserve"> </w:t>
            </w:r>
            <w:proofErr w:type="spellStart"/>
            <w:r w:rsidRPr="003573AD">
              <w:rPr>
                <w:rFonts w:ascii="Arial" w:hAnsi="Arial" w:cs="Arial"/>
                <w:color w:val="000000"/>
              </w:rPr>
              <w:t>Chonaill</w:t>
            </w:r>
            <w:proofErr w:type="spellEnd"/>
            <w:r w:rsidRPr="003573AD">
              <w:rPr>
                <w:rFonts w:ascii="Arial" w:hAnsi="Arial" w:cs="Arial"/>
                <w:color w:val="000000"/>
              </w:rPr>
              <w:t xml:space="preserve"> Residents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225.00 </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CEP/G/21</w:t>
            </w:r>
          </w:p>
        </w:tc>
        <w:tc>
          <w:tcPr>
            <w:tcW w:w="5025" w:type="dxa"/>
            <w:tcBorders>
              <w:top w:val="single" w:sz="4" w:space="0" w:color="auto"/>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Dunfanaghy</w:t>
            </w:r>
            <w:proofErr w:type="spellEnd"/>
            <w:r w:rsidRPr="003573AD">
              <w:rPr>
                <w:rFonts w:ascii="Arial" w:hAnsi="Arial" w:cs="Arial"/>
                <w:color w:val="000000"/>
              </w:rPr>
              <w:t xml:space="preserve"> Healthy Gardening Group</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CEP/G/23</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Mná</w:t>
            </w:r>
            <w:proofErr w:type="spellEnd"/>
            <w:r w:rsidRPr="003573AD">
              <w:rPr>
                <w:rFonts w:ascii="Arial" w:hAnsi="Arial" w:cs="Arial"/>
                <w:color w:val="000000"/>
              </w:rPr>
              <w:t xml:space="preserve"> </w:t>
            </w:r>
            <w:proofErr w:type="spellStart"/>
            <w:r w:rsidRPr="003573AD">
              <w:rPr>
                <w:rFonts w:ascii="Arial" w:hAnsi="Arial" w:cs="Arial"/>
                <w:color w:val="000000"/>
              </w:rPr>
              <w:t>Phort</w:t>
            </w:r>
            <w:proofErr w:type="spellEnd"/>
            <w:r w:rsidRPr="003573AD">
              <w:rPr>
                <w:rFonts w:ascii="Arial" w:hAnsi="Arial" w:cs="Arial"/>
                <w:color w:val="000000"/>
              </w:rPr>
              <w:t xml:space="preserve"> </w:t>
            </w:r>
            <w:proofErr w:type="spellStart"/>
            <w:r w:rsidRPr="003573AD">
              <w:rPr>
                <w:rFonts w:ascii="Arial" w:hAnsi="Arial" w:cs="Arial"/>
                <w:color w:val="000000"/>
              </w:rPr>
              <w:t>Mhaise</w:t>
            </w:r>
            <w:proofErr w:type="spellEnd"/>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499.00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CEP/G/27</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Forbairt</w:t>
            </w:r>
            <w:proofErr w:type="spellEnd"/>
            <w:r w:rsidRPr="003573AD">
              <w:rPr>
                <w:rFonts w:ascii="Arial" w:hAnsi="Arial" w:cs="Arial"/>
                <w:color w:val="000000"/>
              </w:rPr>
              <w:t xml:space="preserve"> </w:t>
            </w:r>
            <w:proofErr w:type="spellStart"/>
            <w:r w:rsidRPr="003573AD">
              <w:rPr>
                <w:rFonts w:ascii="Arial" w:hAnsi="Arial" w:cs="Arial"/>
                <w:color w:val="000000"/>
              </w:rPr>
              <w:t>Dún</w:t>
            </w:r>
            <w:proofErr w:type="spellEnd"/>
            <w:r w:rsidRPr="003573AD">
              <w:rPr>
                <w:rFonts w:ascii="Arial" w:hAnsi="Arial" w:cs="Arial"/>
                <w:color w:val="000000"/>
              </w:rPr>
              <w:t xml:space="preserve"> </w:t>
            </w:r>
            <w:proofErr w:type="spellStart"/>
            <w:r w:rsidRPr="003573AD">
              <w:rPr>
                <w:rFonts w:ascii="Arial" w:hAnsi="Arial" w:cs="Arial"/>
                <w:color w:val="000000"/>
              </w:rPr>
              <w:t>Lúiche</w:t>
            </w:r>
            <w:proofErr w:type="spellEnd"/>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Pr>
                <w:rFonts w:ascii="Arial" w:hAnsi="Arial" w:cs="Arial"/>
                <w:color w:val="000000"/>
              </w:rPr>
              <w:t xml:space="preserve"> </w:t>
            </w: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360.00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CEP/G/29</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Creeslough</w:t>
            </w:r>
            <w:proofErr w:type="spellEnd"/>
            <w:r w:rsidRPr="003573AD">
              <w:rPr>
                <w:rFonts w:ascii="Arial" w:hAnsi="Arial" w:cs="Arial"/>
                <w:color w:val="000000"/>
              </w:rPr>
              <w:t xml:space="preserve"> Community </w:t>
            </w:r>
            <w:proofErr w:type="spellStart"/>
            <w:r w:rsidRPr="003573AD">
              <w:rPr>
                <w:rFonts w:ascii="Arial" w:hAnsi="Arial" w:cs="Arial"/>
                <w:color w:val="000000"/>
              </w:rPr>
              <w:t>Assocation</w:t>
            </w:r>
            <w:proofErr w:type="spellEnd"/>
            <w:r w:rsidRPr="003573AD">
              <w:rPr>
                <w:rFonts w:ascii="Arial" w:hAnsi="Arial" w:cs="Arial"/>
                <w:color w:val="000000"/>
              </w:rPr>
              <w:t xml:space="preserve"> Co. Ltd</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Pr>
                <w:rFonts w:ascii="Arial" w:hAnsi="Arial" w:cs="Arial"/>
                <w:color w:val="000000"/>
              </w:rPr>
              <w:t xml:space="preserve"> </w:t>
            </w: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CEP/G/30</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Glenea</w:t>
            </w:r>
            <w:proofErr w:type="spellEnd"/>
            <w:r w:rsidRPr="003573AD">
              <w:rPr>
                <w:rFonts w:ascii="Arial" w:hAnsi="Arial" w:cs="Arial"/>
                <w:color w:val="000000"/>
              </w:rPr>
              <w:t xml:space="preserve"> United Football Club</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CEP/G/35</w:t>
            </w:r>
          </w:p>
        </w:tc>
        <w:tc>
          <w:tcPr>
            <w:tcW w:w="5025" w:type="dxa"/>
            <w:tcBorders>
              <w:top w:val="single" w:sz="4" w:space="0" w:color="auto"/>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 xml:space="preserve">Club </w:t>
            </w:r>
            <w:proofErr w:type="spellStart"/>
            <w:r w:rsidRPr="003573AD">
              <w:rPr>
                <w:rFonts w:ascii="Arial" w:hAnsi="Arial" w:cs="Arial"/>
                <w:color w:val="000000"/>
              </w:rPr>
              <w:t>óige</w:t>
            </w:r>
            <w:proofErr w:type="spellEnd"/>
            <w:r w:rsidRPr="003573AD">
              <w:rPr>
                <w:rFonts w:ascii="Arial" w:hAnsi="Arial" w:cs="Arial"/>
                <w:color w:val="000000"/>
              </w:rPr>
              <w:t xml:space="preserve"> </w:t>
            </w:r>
            <w:proofErr w:type="spellStart"/>
            <w:r w:rsidRPr="003573AD">
              <w:rPr>
                <w:rFonts w:ascii="Arial" w:hAnsi="Arial" w:cs="Arial"/>
                <w:color w:val="000000"/>
              </w:rPr>
              <w:t>Chríost</w:t>
            </w:r>
            <w:proofErr w:type="spellEnd"/>
            <w:r w:rsidRPr="003573AD">
              <w:rPr>
                <w:rFonts w:ascii="Arial" w:hAnsi="Arial" w:cs="Arial"/>
                <w:color w:val="000000"/>
              </w:rPr>
              <w:t xml:space="preserve"> </w:t>
            </w:r>
            <w:proofErr w:type="spellStart"/>
            <w:r w:rsidRPr="003573AD">
              <w:rPr>
                <w:rFonts w:ascii="Arial" w:hAnsi="Arial" w:cs="Arial"/>
                <w:color w:val="000000"/>
              </w:rPr>
              <w:t>Rí</w:t>
            </w:r>
            <w:proofErr w:type="spellEnd"/>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500.00 </w:t>
            </w:r>
          </w:p>
        </w:tc>
      </w:tr>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CEP/G/39</w:t>
            </w:r>
          </w:p>
        </w:tc>
        <w:tc>
          <w:tcPr>
            <w:tcW w:w="5025" w:type="dxa"/>
            <w:tcBorders>
              <w:top w:val="single" w:sz="4" w:space="0" w:color="auto"/>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Coiste</w:t>
            </w:r>
            <w:proofErr w:type="spellEnd"/>
            <w:r w:rsidRPr="003573AD">
              <w:rPr>
                <w:rFonts w:ascii="Arial" w:hAnsi="Arial" w:cs="Arial"/>
                <w:color w:val="000000"/>
              </w:rPr>
              <w:t xml:space="preserve"> </w:t>
            </w:r>
            <w:proofErr w:type="spellStart"/>
            <w:r w:rsidRPr="003573AD">
              <w:rPr>
                <w:rFonts w:ascii="Arial" w:hAnsi="Arial" w:cs="Arial"/>
                <w:color w:val="000000"/>
              </w:rPr>
              <w:t>Cultúrtha</w:t>
            </w:r>
            <w:proofErr w:type="spellEnd"/>
            <w:r w:rsidRPr="003573AD">
              <w:rPr>
                <w:rFonts w:ascii="Arial" w:hAnsi="Arial" w:cs="Arial"/>
                <w:color w:val="000000"/>
              </w:rPr>
              <w:t xml:space="preserve"> Loch an </w:t>
            </w:r>
            <w:proofErr w:type="spellStart"/>
            <w:r w:rsidRPr="003573AD">
              <w:rPr>
                <w:rFonts w:ascii="Arial" w:hAnsi="Arial" w:cs="Arial"/>
                <w:color w:val="000000"/>
              </w:rPr>
              <w:t>lúir</w:t>
            </w:r>
            <w:proofErr w:type="spellEnd"/>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499.37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CEP/G/41</w:t>
            </w:r>
          </w:p>
        </w:tc>
        <w:tc>
          <w:tcPr>
            <w:tcW w:w="5025"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Páistí</w:t>
            </w:r>
            <w:proofErr w:type="spellEnd"/>
            <w:r w:rsidRPr="003573AD">
              <w:rPr>
                <w:rFonts w:ascii="Arial" w:hAnsi="Arial" w:cs="Arial"/>
                <w:color w:val="000000"/>
              </w:rPr>
              <w:t xml:space="preserve"> Cois Mara</w:t>
            </w:r>
          </w:p>
        </w:tc>
        <w:tc>
          <w:tcPr>
            <w:tcW w:w="1579"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center"/>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214.00 </w:t>
            </w:r>
          </w:p>
        </w:tc>
      </w:tr>
    </w:tbl>
    <w:p w:rsidR="00543734" w:rsidRDefault="00543734" w:rsidP="00543734">
      <w:pPr>
        <w:pStyle w:val="NoSpacing"/>
        <w:rPr>
          <w:rFonts w:ascii="Arial" w:hAnsi="Arial" w:cs="Arial"/>
          <w:b/>
        </w:rPr>
      </w:pP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New Awards</w:t>
      </w:r>
    </w:p>
    <w:tbl>
      <w:tblPr>
        <w:tblW w:w="7811" w:type="dxa"/>
        <w:tblInd w:w="613" w:type="dxa"/>
        <w:tblLook w:val="04A0"/>
      </w:tblPr>
      <w:tblGrid>
        <w:gridCol w:w="1207"/>
        <w:gridCol w:w="4842"/>
        <w:gridCol w:w="1762"/>
      </w:tblGrid>
      <w:tr w:rsidR="00543734" w:rsidRPr="003573AD" w:rsidTr="00543734">
        <w:trPr>
          <w:trHeight w:val="36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w:t>
            </w:r>
          </w:p>
        </w:tc>
        <w:tc>
          <w:tcPr>
            <w:tcW w:w="4842" w:type="dxa"/>
            <w:tcBorders>
              <w:top w:val="single" w:sz="4" w:space="0" w:color="auto"/>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Cloughaneely</w:t>
            </w:r>
            <w:proofErr w:type="spellEnd"/>
            <w:r w:rsidRPr="003573AD">
              <w:rPr>
                <w:rFonts w:ascii="Arial" w:hAnsi="Arial" w:cs="Arial"/>
                <w:color w:val="000000"/>
              </w:rPr>
              <w:t xml:space="preserve"> Men's Shed      </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 984.00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CEP/G/18</w:t>
            </w:r>
          </w:p>
        </w:tc>
        <w:tc>
          <w:tcPr>
            <w:tcW w:w="4842"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r w:rsidRPr="003573AD">
              <w:rPr>
                <w:rFonts w:ascii="Arial" w:hAnsi="Arial" w:cs="Arial"/>
                <w:color w:val="000000"/>
              </w:rPr>
              <w:t>Glenties men's shed</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sidRPr="003573AD">
              <w:rPr>
                <w:rFonts w:ascii="Arial" w:hAnsi="Arial" w:cs="Arial"/>
                <w:color w:val="000000"/>
              </w:rPr>
              <w:t xml:space="preserve">   </w:t>
            </w:r>
            <w:r>
              <w:rPr>
                <w:rFonts w:ascii="Arial" w:hAnsi="Arial" w:cs="Arial"/>
                <w:color w:val="000000"/>
              </w:rPr>
              <w:t>€</w:t>
            </w:r>
            <w:r w:rsidRPr="003573AD">
              <w:rPr>
                <w:rFonts w:ascii="Arial" w:hAnsi="Arial" w:cs="Arial"/>
                <w:color w:val="000000"/>
              </w:rPr>
              <w:t xml:space="preserve">1,000.00 </w:t>
            </w:r>
          </w:p>
        </w:tc>
      </w:tr>
      <w:tr w:rsidR="00543734" w:rsidRPr="003573AD" w:rsidTr="00543734">
        <w:trPr>
          <w:trHeight w:val="36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43734" w:rsidRPr="003573AD" w:rsidRDefault="00543734" w:rsidP="00543734">
            <w:pPr>
              <w:rPr>
                <w:rFonts w:ascii="Arial" w:hAnsi="Arial" w:cs="Arial"/>
                <w:color w:val="000000"/>
              </w:rPr>
            </w:pPr>
            <w:r w:rsidRPr="003573AD">
              <w:rPr>
                <w:rFonts w:ascii="Arial" w:hAnsi="Arial" w:cs="Arial"/>
                <w:color w:val="000000"/>
              </w:rPr>
              <w:t>CEP/G/20</w:t>
            </w:r>
          </w:p>
        </w:tc>
        <w:tc>
          <w:tcPr>
            <w:tcW w:w="4842" w:type="dxa"/>
            <w:tcBorders>
              <w:top w:val="nil"/>
              <w:left w:val="nil"/>
              <w:bottom w:val="single" w:sz="4" w:space="0" w:color="auto"/>
              <w:right w:val="single" w:sz="4" w:space="0" w:color="auto"/>
            </w:tcBorders>
            <w:shd w:val="clear" w:color="auto" w:fill="auto"/>
            <w:vAlign w:val="bottom"/>
            <w:hideMark/>
          </w:tcPr>
          <w:p w:rsidR="00543734" w:rsidRPr="003573AD" w:rsidRDefault="00543734" w:rsidP="00543734">
            <w:pPr>
              <w:rPr>
                <w:rFonts w:ascii="Arial" w:hAnsi="Arial" w:cs="Arial"/>
                <w:color w:val="000000"/>
              </w:rPr>
            </w:pPr>
            <w:proofErr w:type="spellStart"/>
            <w:r w:rsidRPr="003573AD">
              <w:rPr>
                <w:rFonts w:ascii="Arial" w:hAnsi="Arial" w:cs="Arial"/>
                <w:color w:val="000000"/>
              </w:rPr>
              <w:t>Dunfanaghy</w:t>
            </w:r>
            <w:proofErr w:type="spellEnd"/>
            <w:r w:rsidRPr="003573AD">
              <w:rPr>
                <w:rFonts w:ascii="Arial" w:hAnsi="Arial" w:cs="Arial"/>
                <w:color w:val="000000"/>
              </w:rPr>
              <w:t xml:space="preserve"> </w:t>
            </w:r>
            <w:proofErr w:type="spellStart"/>
            <w:r w:rsidRPr="003573AD">
              <w:rPr>
                <w:rFonts w:ascii="Arial" w:hAnsi="Arial" w:cs="Arial"/>
                <w:color w:val="000000"/>
              </w:rPr>
              <w:t>Mens</w:t>
            </w:r>
            <w:proofErr w:type="spellEnd"/>
            <w:r w:rsidRPr="003573AD">
              <w:rPr>
                <w:rFonts w:ascii="Arial" w:hAnsi="Arial" w:cs="Arial"/>
                <w:color w:val="000000"/>
              </w:rPr>
              <w:t xml:space="preserve"> shed</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3573AD" w:rsidRDefault="00543734" w:rsidP="00543734">
            <w:pPr>
              <w:jc w:val="right"/>
              <w:rPr>
                <w:rFonts w:ascii="Arial" w:hAnsi="Arial" w:cs="Arial"/>
                <w:color w:val="000000"/>
              </w:rPr>
            </w:pPr>
            <w:r>
              <w:rPr>
                <w:rFonts w:ascii="Arial" w:hAnsi="Arial" w:cs="Arial"/>
                <w:color w:val="000000"/>
              </w:rPr>
              <w:t>€</w:t>
            </w:r>
            <w:r w:rsidRPr="003573AD">
              <w:rPr>
                <w:rFonts w:ascii="Arial" w:hAnsi="Arial" w:cs="Arial"/>
                <w:color w:val="000000"/>
              </w:rPr>
              <w:t xml:space="preserve">875.00 </w:t>
            </w:r>
          </w:p>
        </w:tc>
      </w:tr>
    </w:tbl>
    <w:p w:rsidR="00543734" w:rsidRDefault="00543734" w:rsidP="00543734">
      <w:pPr>
        <w:pStyle w:val="NoSpacing"/>
        <w:rPr>
          <w:rFonts w:ascii="Arial" w:hAnsi="Arial" w:cs="Arial"/>
          <w:b/>
        </w:rPr>
      </w:pPr>
    </w:p>
    <w:p w:rsidR="00543734" w:rsidRDefault="00543734" w:rsidP="00543734">
      <w:pPr>
        <w:pStyle w:val="NoSpacing"/>
        <w:rPr>
          <w:rFonts w:ascii="Arial" w:hAnsi="Arial" w:cs="Arial"/>
          <w:b/>
        </w:rPr>
      </w:pPr>
    </w:p>
    <w:p w:rsidR="00543734" w:rsidRPr="006B3E96" w:rsidRDefault="00543734" w:rsidP="00543734">
      <w:pPr>
        <w:pStyle w:val="NoSpacing"/>
        <w:ind w:firstLine="720"/>
        <w:rPr>
          <w:rFonts w:ascii="Arial" w:hAnsi="Arial" w:cs="Arial"/>
          <w:b/>
        </w:rPr>
      </w:pPr>
      <w:r>
        <w:rPr>
          <w:rFonts w:ascii="Arial" w:hAnsi="Arial" w:cs="Arial"/>
          <w:b/>
        </w:rPr>
        <w:t>INISHOWEN</w:t>
      </w:r>
      <w:r w:rsidRPr="006B3E96">
        <w:rPr>
          <w:rFonts w:ascii="Arial" w:hAnsi="Arial" w:cs="Arial"/>
          <w:b/>
        </w:rPr>
        <w:t xml:space="preserve"> MD</w:t>
      </w:r>
    </w:p>
    <w:p w:rsidR="00543734" w:rsidRPr="006B3E96"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sidRPr="0067287C">
        <w:rPr>
          <w:rFonts w:ascii="Arial" w:hAnsi="Arial" w:cs="Arial"/>
          <w:b/>
        </w:rPr>
        <w:t>Large Grants</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w:t>
      </w:r>
    </w:p>
    <w:tbl>
      <w:tblPr>
        <w:tblW w:w="7811" w:type="dxa"/>
        <w:tblInd w:w="613" w:type="dxa"/>
        <w:tblLook w:val="04A0"/>
      </w:tblPr>
      <w:tblGrid>
        <w:gridCol w:w="1290"/>
        <w:gridCol w:w="4820"/>
        <w:gridCol w:w="1701"/>
      </w:tblGrid>
      <w:tr w:rsidR="00543734" w:rsidRPr="00B556BF"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CEP/I/19</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r w:rsidRPr="00B556BF">
              <w:rPr>
                <w:rFonts w:ascii="Arial" w:hAnsi="Arial" w:cs="Arial"/>
                <w:color w:val="000000"/>
              </w:rPr>
              <w:t>ICARE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w:t>
            </w:r>
            <w:r>
              <w:rPr>
                <w:rFonts w:ascii="Arial" w:hAnsi="Arial" w:cs="Arial"/>
                <w:color w:val="000000"/>
              </w:rPr>
              <w:t>€</w:t>
            </w:r>
            <w:r w:rsidRPr="00B556BF">
              <w:rPr>
                <w:rFonts w:ascii="Arial" w:hAnsi="Arial" w:cs="Arial"/>
                <w:color w:val="000000"/>
              </w:rPr>
              <w:t xml:space="preserve">4,336.81 </w:t>
            </w:r>
          </w:p>
        </w:tc>
      </w:tr>
    </w:tbl>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New Award</w:t>
      </w:r>
    </w:p>
    <w:tbl>
      <w:tblPr>
        <w:tblW w:w="7811" w:type="dxa"/>
        <w:tblInd w:w="613" w:type="dxa"/>
        <w:tblLook w:val="04A0"/>
      </w:tblPr>
      <w:tblGrid>
        <w:gridCol w:w="1290"/>
        <w:gridCol w:w="4759"/>
        <w:gridCol w:w="1762"/>
      </w:tblGrid>
      <w:tr w:rsidR="00543734" w:rsidRPr="00B556BF"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CEP/I/15</w:t>
            </w:r>
          </w:p>
        </w:tc>
        <w:tc>
          <w:tcPr>
            <w:tcW w:w="4759" w:type="dxa"/>
            <w:tcBorders>
              <w:top w:val="single" w:sz="4" w:space="0" w:color="auto"/>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r w:rsidRPr="00B556BF">
              <w:rPr>
                <w:rFonts w:ascii="Arial" w:hAnsi="Arial" w:cs="Arial"/>
                <w:color w:val="000000"/>
              </w:rPr>
              <w:t>Muff Community Development Co-Op</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11,02</w:t>
            </w:r>
            <w:r>
              <w:rPr>
                <w:rFonts w:ascii="Arial" w:hAnsi="Arial" w:cs="Arial"/>
                <w:color w:val="000000"/>
              </w:rPr>
              <w:t>2.68</w:t>
            </w:r>
            <w:r w:rsidRPr="00B556BF">
              <w:rPr>
                <w:rFonts w:ascii="Arial" w:hAnsi="Arial" w:cs="Arial"/>
                <w:color w:val="000000"/>
              </w:rPr>
              <w:t xml:space="preserve"> </w:t>
            </w:r>
          </w:p>
        </w:tc>
      </w:tr>
      <w:tr w:rsidR="00543734" w:rsidRPr="00B556BF"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lastRenderedPageBreak/>
              <w:t>CEP/I/37</w:t>
            </w:r>
          </w:p>
        </w:tc>
        <w:tc>
          <w:tcPr>
            <w:tcW w:w="4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proofErr w:type="spellStart"/>
            <w:r w:rsidRPr="00B556BF">
              <w:rPr>
                <w:rFonts w:ascii="Arial" w:hAnsi="Arial" w:cs="Arial"/>
                <w:color w:val="000000"/>
              </w:rPr>
              <w:t>Clonmany</w:t>
            </w:r>
            <w:proofErr w:type="spellEnd"/>
            <w:r w:rsidRPr="00B556BF">
              <w:rPr>
                <w:rFonts w:ascii="Arial" w:hAnsi="Arial" w:cs="Arial"/>
                <w:color w:val="000000"/>
              </w:rPr>
              <w:t xml:space="preserve"> Youth Community Resource Centre</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8,175.00 </w:t>
            </w:r>
          </w:p>
        </w:tc>
      </w:tr>
      <w:tr w:rsidR="00543734" w:rsidRPr="00B556BF"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CEP/I/36</w:t>
            </w:r>
          </w:p>
        </w:tc>
        <w:tc>
          <w:tcPr>
            <w:tcW w:w="4759" w:type="dxa"/>
            <w:tcBorders>
              <w:top w:val="single" w:sz="4" w:space="0" w:color="auto"/>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r w:rsidRPr="00B556BF">
              <w:rPr>
                <w:rFonts w:ascii="Arial" w:hAnsi="Arial" w:cs="Arial"/>
                <w:color w:val="000000"/>
              </w:rPr>
              <w:t xml:space="preserve">Greencastle </w:t>
            </w:r>
            <w:proofErr w:type="spellStart"/>
            <w:r w:rsidRPr="00B556BF">
              <w:rPr>
                <w:rFonts w:ascii="Arial" w:hAnsi="Arial" w:cs="Arial"/>
                <w:color w:val="000000"/>
              </w:rPr>
              <w:t>Comm</w:t>
            </w:r>
            <w:proofErr w:type="spellEnd"/>
            <w:r w:rsidRPr="00B556BF">
              <w:rPr>
                <w:rFonts w:ascii="Arial" w:hAnsi="Arial" w:cs="Arial"/>
                <w:color w:val="000000"/>
              </w:rPr>
              <w:t xml:space="preserve"> Dev Co. Ltd</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10,000.00 </w:t>
            </w:r>
          </w:p>
        </w:tc>
      </w:tr>
      <w:tr w:rsidR="00543734" w:rsidRPr="00B556BF"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CEP/I/35</w:t>
            </w:r>
          </w:p>
        </w:tc>
        <w:tc>
          <w:tcPr>
            <w:tcW w:w="4759" w:type="dxa"/>
            <w:tcBorders>
              <w:top w:val="nil"/>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proofErr w:type="spellStart"/>
            <w:r w:rsidRPr="00B556BF">
              <w:rPr>
                <w:rFonts w:ascii="Arial" w:hAnsi="Arial" w:cs="Arial"/>
                <w:color w:val="000000"/>
              </w:rPr>
              <w:t>Quigleys</w:t>
            </w:r>
            <w:proofErr w:type="spellEnd"/>
            <w:r w:rsidRPr="00B556BF">
              <w:rPr>
                <w:rFonts w:ascii="Arial" w:hAnsi="Arial" w:cs="Arial"/>
                <w:color w:val="000000"/>
              </w:rPr>
              <w:t xml:space="preserve"> Point Community Centre CLG</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10,000.00 </w:t>
            </w:r>
          </w:p>
        </w:tc>
      </w:tr>
      <w:tr w:rsidR="00543734" w:rsidRPr="00B556BF"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CEP/I/9</w:t>
            </w:r>
          </w:p>
        </w:tc>
        <w:tc>
          <w:tcPr>
            <w:tcW w:w="4759" w:type="dxa"/>
            <w:tcBorders>
              <w:top w:val="nil"/>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r w:rsidRPr="00B556BF">
              <w:rPr>
                <w:rFonts w:ascii="Arial" w:hAnsi="Arial" w:cs="Arial"/>
                <w:color w:val="000000"/>
              </w:rPr>
              <w:t xml:space="preserve">Men's Shed </w:t>
            </w:r>
            <w:proofErr w:type="spellStart"/>
            <w:r w:rsidRPr="00B556BF">
              <w:rPr>
                <w:rFonts w:ascii="Arial" w:hAnsi="Arial" w:cs="Arial"/>
                <w:color w:val="000000"/>
              </w:rPr>
              <w:t>Carn</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7,500.00 </w:t>
            </w:r>
          </w:p>
        </w:tc>
      </w:tr>
      <w:tr w:rsidR="00543734" w:rsidRPr="00B556BF"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CEP/I/32</w:t>
            </w:r>
          </w:p>
        </w:tc>
        <w:tc>
          <w:tcPr>
            <w:tcW w:w="4759" w:type="dxa"/>
            <w:tcBorders>
              <w:top w:val="nil"/>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r w:rsidRPr="00B556BF">
              <w:rPr>
                <w:rFonts w:ascii="Arial" w:hAnsi="Arial" w:cs="Arial"/>
                <w:color w:val="000000"/>
              </w:rPr>
              <w:t>Kildrum Tigers Football Club</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7,500.00 </w:t>
            </w:r>
          </w:p>
        </w:tc>
      </w:tr>
      <w:tr w:rsidR="00543734" w:rsidRPr="00B556BF"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CEP/I/25</w:t>
            </w:r>
          </w:p>
        </w:tc>
        <w:tc>
          <w:tcPr>
            <w:tcW w:w="4759" w:type="dxa"/>
            <w:tcBorders>
              <w:top w:val="nil"/>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proofErr w:type="spellStart"/>
            <w:r w:rsidRPr="00B556BF">
              <w:rPr>
                <w:rFonts w:ascii="Arial" w:hAnsi="Arial" w:cs="Arial"/>
                <w:color w:val="000000"/>
              </w:rPr>
              <w:t>Carndonagh</w:t>
            </w:r>
            <w:proofErr w:type="spellEnd"/>
            <w:r w:rsidRPr="00B556BF">
              <w:rPr>
                <w:rFonts w:ascii="Arial" w:hAnsi="Arial" w:cs="Arial"/>
                <w:color w:val="000000"/>
              </w:rPr>
              <w:t xml:space="preserve"> Boxing Club</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7,500.00 </w:t>
            </w:r>
          </w:p>
        </w:tc>
      </w:tr>
      <w:tr w:rsidR="00543734" w:rsidRPr="00B556BF"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CEP/I/7</w:t>
            </w:r>
          </w:p>
        </w:tc>
        <w:tc>
          <w:tcPr>
            <w:tcW w:w="4759" w:type="dxa"/>
            <w:tcBorders>
              <w:top w:val="nil"/>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proofErr w:type="spellStart"/>
            <w:r w:rsidRPr="00B556BF">
              <w:rPr>
                <w:rFonts w:ascii="Arial" w:hAnsi="Arial" w:cs="Arial"/>
                <w:color w:val="000000"/>
              </w:rPr>
              <w:t>Carrigans</w:t>
            </w:r>
            <w:proofErr w:type="spellEnd"/>
            <w:r w:rsidRPr="00B556BF">
              <w:rPr>
                <w:rFonts w:ascii="Arial" w:hAnsi="Arial" w:cs="Arial"/>
                <w:color w:val="000000"/>
              </w:rPr>
              <w:t xml:space="preserve"> Tidy Towns</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7,500.00 </w:t>
            </w:r>
          </w:p>
        </w:tc>
      </w:tr>
      <w:tr w:rsidR="00543734" w:rsidRPr="00B556BF"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B556BF" w:rsidRDefault="00543734" w:rsidP="00543734">
            <w:pPr>
              <w:rPr>
                <w:rFonts w:ascii="Arial" w:hAnsi="Arial" w:cs="Arial"/>
                <w:color w:val="000000"/>
              </w:rPr>
            </w:pPr>
            <w:r w:rsidRPr="00B556BF">
              <w:rPr>
                <w:rFonts w:ascii="Arial" w:hAnsi="Arial" w:cs="Arial"/>
                <w:color w:val="000000"/>
              </w:rPr>
              <w:t>CEP/I/2</w:t>
            </w:r>
          </w:p>
        </w:tc>
        <w:tc>
          <w:tcPr>
            <w:tcW w:w="4759" w:type="dxa"/>
            <w:tcBorders>
              <w:top w:val="nil"/>
              <w:left w:val="nil"/>
              <w:bottom w:val="single" w:sz="4" w:space="0" w:color="auto"/>
              <w:right w:val="single" w:sz="4" w:space="0" w:color="auto"/>
            </w:tcBorders>
            <w:shd w:val="clear" w:color="auto" w:fill="auto"/>
            <w:vAlign w:val="bottom"/>
            <w:hideMark/>
          </w:tcPr>
          <w:p w:rsidR="00543734" w:rsidRPr="00B556BF" w:rsidRDefault="00543734" w:rsidP="00543734">
            <w:pPr>
              <w:rPr>
                <w:rFonts w:ascii="Arial" w:hAnsi="Arial" w:cs="Arial"/>
                <w:color w:val="000000"/>
              </w:rPr>
            </w:pPr>
            <w:proofErr w:type="spellStart"/>
            <w:r w:rsidRPr="00B556BF">
              <w:rPr>
                <w:rFonts w:ascii="Arial" w:hAnsi="Arial" w:cs="Arial"/>
                <w:color w:val="000000"/>
              </w:rPr>
              <w:t>Monreagh</w:t>
            </w:r>
            <w:proofErr w:type="spellEnd"/>
            <w:r w:rsidRPr="00B556BF">
              <w:rPr>
                <w:rFonts w:ascii="Arial" w:hAnsi="Arial" w:cs="Arial"/>
                <w:color w:val="000000"/>
              </w:rPr>
              <w:t xml:space="preserve"> Hall Management Committee </w:t>
            </w:r>
          </w:p>
        </w:tc>
        <w:tc>
          <w:tcPr>
            <w:tcW w:w="1762" w:type="dxa"/>
            <w:tcBorders>
              <w:top w:val="nil"/>
              <w:left w:val="nil"/>
              <w:bottom w:val="single" w:sz="4" w:space="0" w:color="auto"/>
              <w:right w:val="single" w:sz="4" w:space="0" w:color="auto"/>
            </w:tcBorders>
            <w:shd w:val="clear" w:color="auto" w:fill="auto"/>
            <w:noWrap/>
            <w:vAlign w:val="bottom"/>
            <w:hideMark/>
          </w:tcPr>
          <w:p w:rsidR="00543734" w:rsidRPr="00B556BF" w:rsidRDefault="00543734" w:rsidP="00543734">
            <w:pPr>
              <w:jc w:val="right"/>
              <w:rPr>
                <w:rFonts w:ascii="Arial" w:hAnsi="Arial" w:cs="Arial"/>
                <w:color w:val="000000"/>
              </w:rPr>
            </w:pPr>
            <w:r w:rsidRPr="00B556BF">
              <w:rPr>
                <w:rFonts w:ascii="Arial" w:hAnsi="Arial" w:cs="Arial"/>
                <w:color w:val="000000"/>
              </w:rPr>
              <w:t xml:space="preserve"> €    7,500.00 </w:t>
            </w:r>
          </w:p>
        </w:tc>
      </w:tr>
    </w:tbl>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Small Grants</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w:t>
      </w:r>
    </w:p>
    <w:tbl>
      <w:tblPr>
        <w:tblW w:w="7811" w:type="dxa"/>
        <w:tblInd w:w="613" w:type="dxa"/>
        <w:tblLook w:val="04A0"/>
      </w:tblPr>
      <w:tblGrid>
        <w:gridCol w:w="1290"/>
        <w:gridCol w:w="4820"/>
        <w:gridCol w:w="1701"/>
      </w:tblGrid>
      <w:tr w:rsidR="00543734" w:rsidRPr="001532D3"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CEP/I/5</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Carrigans</w:t>
            </w:r>
            <w:proofErr w:type="spellEnd"/>
            <w:r w:rsidRPr="001532D3">
              <w:rPr>
                <w:rFonts w:ascii="Arial" w:hAnsi="Arial" w:cs="Arial"/>
                <w:color w:val="000000"/>
              </w:rPr>
              <w:t xml:space="preserve"> Tidy Towns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CEP/I/6</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Illies</w:t>
            </w:r>
            <w:proofErr w:type="spellEnd"/>
            <w:r w:rsidRPr="001532D3">
              <w:rPr>
                <w:rFonts w:ascii="Arial" w:hAnsi="Arial" w:cs="Arial"/>
                <w:color w:val="000000"/>
              </w:rPr>
              <w:t xml:space="preserve"> </w:t>
            </w:r>
            <w:proofErr w:type="spellStart"/>
            <w:r w:rsidRPr="001532D3">
              <w:rPr>
                <w:rFonts w:ascii="Arial" w:hAnsi="Arial" w:cs="Arial"/>
                <w:color w:val="000000"/>
              </w:rPr>
              <w:t>Communty</w:t>
            </w:r>
            <w:proofErr w:type="spellEnd"/>
            <w:r w:rsidRPr="001532D3">
              <w:rPr>
                <w:rFonts w:ascii="Arial" w:hAnsi="Arial" w:cs="Arial"/>
                <w:color w:val="000000"/>
              </w:rPr>
              <w:t xml:space="preserve"> Dev Assoc</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CEP/I/8</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Carrowmenagh</w:t>
            </w:r>
            <w:proofErr w:type="spellEnd"/>
            <w:r w:rsidRPr="001532D3">
              <w:rPr>
                <w:rFonts w:ascii="Arial" w:hAnsi="Arial" w:cs="Arial"/>
                <w:color w:val="000000"/>
              </w:rPr>
              <w:t xml:space="preserve"> Community Centre LTD</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CEP/I/12</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Malin</w:t>
            </w:r>
            <w:proofErr w:type="spellEnd"/>
            <w:r w:rsidRPr="001532D3">
              <w:rPr>
                <w:rFonts w:ascii="Arial" w:hAnsi="Arial" w:cs="Arial"/>
                <w:color w:val="000000"/>
              </w:rPr>
              <w:t xml:space="preserve"> Head Community </w:t>
            </w:r>
            <w:proofErr w:type="spellStart"/>
            <w:r w:rsidRPr="001532D3">
              <w:rPr>
                <w:rFonts w:ascii="Arial" w:hAnsi="Arial" w:cs="Arial"/>
                <w:color w:val="000000"/>
              </w:rPr>
              <w:t>Assocation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19.80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CEP/I/14</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Cockhill</w:t>
            </w:r>
            <w:proofErr w:type="spellEnd"/>
            <w:r w:rsidRPr="001532D3">
              <w:rPr>
                <w:rFonts w:ascii="Arial" w:hAnsi="Arial" w:cs="Arial"/>
                <w:color w:val="000000"/>
              </w:rPr>
              <w:t xml:space="preserve"> Youth Club</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Foyle Rowing Club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11.92 </w:t>
            </w:r>
          </w:p>
        </w:tc>
      </w:tr>
      <w:tr w:rsidR="00543734" w:rsidRPr="001532D3"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CEP/I/18</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Raymochy</w:t>
            </w:r>
            <w:proofErr w:type="spellEnd"/>
            <w:r w:rsidRPr="001532D3">
              <w:rPr>
                <w:rFonts w:ascii="Arial" w:hAnsi="Arial" w:cs="Arial"/>
                <w:color w:val="000000"/>
              </w:rPr>
              <w:t xml:space="preserve"> Parishes Historical Society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CEP/I/27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Buncrana</w:t>
            </w:r>
            <w:proofErr w:type="spellEnd"/>
            <w:r w:rsidRPr="001532D3">
              <w:rPr>
                <w:rFonts w:ascii="Arial" w:hAnsi="Arial" w:cs="Arial"/>
                <w:color w:val="000000"/>
              </w:rPr>
              <w:t xml:space="preserve"> Tidy Towns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CEP/I/28</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Carndonagh</w:t>
            </w:r>
            <w:proofErr w:type="spellEnd"/>
            <w:r w:rsidRPr="001532D3">
              <w:rPr>
                <w:rFonts w:ascii="Arial" w:hAnsi="Arial" w:cs="Arial"/>
                <w:color w:val="000000"/>
              </w:rPr>
              <w:t xml:space="preserve"> Parish CES Co. Ltd.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200.00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CEP/I/30</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Manorcunningham</w:t>
            </w:r>
            <w:proofErr w:type="spellEnd"/>
            <w:r w:rsidRPr="001532D3">
              <w:rPr>
                <w:rFonts w:ascii="Arial" w:hAnsi="Arial" w:cs="Arial"/>
                <w:color w:val="000000"/>
              </w:rPr>
              <w:t xml:space="preserve"> </w:t>
            </w:r>
            <w:proofErr w:type="spellStart"/>
            <w:r w:rsidRPr="001532D3">
              <w:rPr>
                <w:rFonts w:ascii="Arial" w:hAnsi="Arial" w:cs="Arial"/>
                <w:color w:val="000000"/>
              </w:rPr>
              <w:t>Comm</w:t>
            </w:r>
            <w:proofErr w:type="spellEnd"/>
            <w:r w:rsidRPr="001532D3">
              <w:rPr>
                <w:rFonts w:ascii="Arial" w:hAnsi="Arial" w:cs="Arial"/>
                <w:color w:val="000000"/>
              </w:rPr>
              <w:t xml:space="preserve"> Childcare </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270.00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CEP/I/4</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 xml:space="preserve">St Johnston &amp; </w:t>
            </w:r>
            <w:proofErr w:type="spellStart"/>
            <w:r w:rsidRPr="001532D3">
              <w:rPr>
                <w:rFonts w:ascii="Arial" w:hAnsi="Arial" w:cs="Arial"/>
                <w:color w:val="000000"/>
              </w:rPr>
              <w:t>Carrigans</w:t>
            </w:r>
            <w:proofErr w:type="spellEnd"/>
            <w:r w:rsidRPr="001532D3">
              <w:rPr>
                <w:rFonts w:ascii="Arial" w:hAnsi="Arial" w:cs="Arial"/>
                <w:color w:val="000000"/>
              </w:rPr>
              <w:t xml:space="preserve"> F R C</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CEP/I/22</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Newtoncunningham</w:t>
            </w:r>
            <w:proofErr w:type="spellEnd"/>
            <w:r w:rsidRPr="001532D3">
              <w:rPr>
                <w:rFonts w:ascii="Arial" w:hAnsi="Arial" w:cs="Arial"/>
                <w:color w:val="000000"/>
              </w:rPr>
              <w:t xml:space="preserve"> Tidy Towns</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CEP/I/38</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Tullyarvan</w:t>
            </w:r>
            <w:proofErr w:type="spellEnd"/>
            <w:r w:rsidRPr="001532D3">
              <w:rPr>
                <w:rFonts w:ascii="Arial" w:hAnsi="Arial" w:cs="Arial"/>
                <w:color w:val="000000"/>
              </w:rPr>
              <w:t xml:space="preserve"> Mill</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CEP/I/39</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Artlink</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300.00 </w:t>
            </w:r>
          </w:p>
        </w:tc>
      </w:tr>
    </w:tbl>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New Award</w:t>
      </w:r>
    </w:p>
    <w:p w:rsidR="00543734" w:rsidRDefault="00543734" w:rsidP="00543734">
      <w:pPr>
        <w:pStyle w:val="NoSpacing"/>
        <w:rPr>
          <w:rFonts w:ascii="Arial" w:hAnsi="Arial" w:cs="Arial"/>
          <w:b/>
        </w:rPr>
      </w:pPr>
    </w:p>
    <w:tbl>
      <w:tblPr>
        <w:tblW w:w="7811" w:type="dxa"/>
        <w:tblInd w:w="613" w:type="dxa"/>
        <w:tblLook w:val="04A0"/>
      </w:tblPr>
      <w:tblGrid>
        <w:gridCol w:w="1290"/>
        <w:gridCol w:w="4820"/>
        <w:gridCol w:w="1701"/>
      </w:tblGrid>
      <w:tr w:rsidR="00543734" w:rsidRPr="001532D3" w:rsidTr="00543734">
        <w:trPr>
          <w:trHeight w:val="3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CEP/I/23</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Manorcunningham</w:t>
            </w:r>
            <w:proofErr w:type="spellEnd"/>
            <w:r w:rsidRPr="001532D3">
              <w:rPr>
                <w:rFonts w:ascii="Arial" w:hAnsi="Arial" w:cs="Arial"/>
                <w:color w:val="000000"/>
              </w:rPr>
              <w:t xml:space="preserve"> </w:t>
            </w:r>
            <w:proofErr w:type="spellStart"/>
            <w:r w:rsidRPr="001532D3">
              <w:rPr>
                <w:rFonts w:ascii="Arial" w:hAnsi="Arial" w:cs="Arial"/>
                <w:color w:val="000000"/>
              </w:rPr>
              <w:t>Comm</w:t>
            </w:r>
            <w:proofErr w:type="spellEnd"/>
            <w:r w:rsidRPr="001532D3">
              <w:rPr>
                <w:rFonts w:ascii="Arial" w:hAnsi="Arial" w:cs="Arial"/>
                <w:color w:val="000000"/>
              </w:rPr>
              <w:t xml:space="preserve"> Dev Assoc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1,000.00 </w:t>
            </w:r>
          </w:p>
        </w:tc>
      </w:tr>
      <w:tr w:rsidR="00543734" w:rsidRPr="001532D3" w:rsidTr="00543734">
        <w:trPr>
          <w:trHeight w:val="34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CEP/I/33</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Moville Men's Shed</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 xml:space="preserve">1,000.00 </w:t>
            </w:r>
          </w:p>
        </w:tc>
      </w:tr>
    </w:tbl>
    <w:p w:rsidR="00543734" w:rsidRPr="001532D3" w:rsidRDefault="00543734" w:rsidP="00543734">
      <w:pPr>
        <w:pStyle w:val="NoSpacing"/>
        <w:rPr>
          <w:rFonts w:ascii="Arial" w:hAnsi="Arial" w:cs="Arial"/>
          <w:b/>
        </w:rPr>
      </w:pPr>
    </w:p>
    <w:p w:rsidR="00543734" w:rsidRPr="006B3E96" w:rsidRDefault="00543734" w:rsidP="00543734">
      <w:pPr>
        <w:pStyle w:val="NoSpacing"/>
        <w:rPr>
          <w:rFonts w:ascii="Arial" w:hAnsi="Arial" w:cs="Arial"/>
          <w:b/>
        </w:rPr>
      </w:pPr>
    </w:p>
    <w:p w:rsidR="00543734" w:rsidRPr="006B3E96" w:rsidRDefault="00543734" w:rsidP="00543734">
      <w:pPr>
        <w:pStyle w:val="NoSpacing"/>
        <w:ind w:firstLine="720"/>
        <w:rPr>
          <w:rFonts w:ascii="Arial" w:hAnsi="Arial" w:cs="Arial"/>
          <w:b/>
        </w:rPr>
      </w:pPr>
      <w:r>
        <w:rPr>
          <w:rFonts w:ascii="Arial" w:hAnsi="Arial" w:cs="Arial"/>
          <w:b/>
        </w:rPr>
        <w:t>LETTERKENNY</w:t>
      </w:r>
      <w:r w:rsidRPr="006B3E96">
        <w:rPr>
          <w:rFonts w:ascii="Arial" w:hAnsi="Arial" w:cs="Arial"/>
          <w:b/>
        </w:rPr>
        <w:t xml:space="preserve"> MD</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Large Grant</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w:t>
      </w:r>
    </w:p>
    <w:tbl>
      <w:tblPr>
        <w:tblW w:w="7811" w:type="dxa"/>
        <w:tblInd w:w="613" w:type="dxa"/>
        <w:tblLook w:val="04A0"/>
      </w:tblPr>
      <w:tblGrid>
        <w:gridCol w:w="1290"/>
        <w:gridCol w:w="4820"/>
        <w:gridCol w:w="1701"/>
      </w:tblGrid>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CEP/L/31</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Domestic Violence Service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483.00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CEP/L/26</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Coole</w:t>
            </w:r>
            <w:proofErr w:type="spellEnd"/>
            <w:r w:rsidRPr="001532D3">
              <w:rPr>
                <w:rFonts w:ascii="Arial" w:hAnsi="Arial" w:cs="Arial"/>
                <w:color w:val="000000"/>
              </w:rPr>
              <w:t xml:space="preserve"> Cranford Community Centre</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2000.00</w:t>
            </w:r>
          </w:p>
        </w:tc>
      </w:tr>
    </w:tbl>
    <w:p w:rsidR="00543734" w:rsidRDefault="00543734" w:rsidP="00543734">
      <w:pPr>
        <w:pStyle w:val="NoSpacing"/>
        <w:rPr>
          <w:rFonts w:ascii="Arial" w:hAnsi="Arial" w:cs="Arial"/>
          <w:b/>
        </w:rPr>
      </w:pPr>
    </w:p>
    <w:p w:rsidR="00543734" w:rsidRDefault="00543734" w:rsidP="00543734">
      <w:pPr>
        <w:pStyle w:val="NoSpacing"/>
        <w:rPr>
          <w:rFonts w:ascii="Arial" w:hAnsi="Arial" w:cs="Arial"/>
          <w:b/>
        </w:rPr>
      </w:pPr>
    </w:p>
    <w:p w:rsidR="00543734" w:rsidRDefault="00543734" w:rsidP="00543734">
      <w:pPr>
        <w:pStyle w:val="NoSpacing"/>
        <w:rPr>
          <w:rFonts w:ascii="Arial" w:hAnsi="Arial" w:cs="Arial"/>
          <w:b/>
        </w:rPr>
      </w:pP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lastRenderedPageBreak/>
        <w:t>New Award</w:t>
      </w:r>
    </w:p>
    <w:tbl>
      <w:tblPr>
        <w:tblW w:w="7811" w:type="dxa"/>
        <w:tblInd w:w="613" w:type="dxa"/>
        <w:tblLook w:val="04A0"/>
      </w:tblPr>
      <w:tblGrid>
        <w:gridCol w:w="1290"/>
        <w:gridCol w:w="4820"/>
        <w:gridCol w:w="1701"/>
      </w:tblGrid>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CEP/L/19</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Ray Community Group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17408.00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CEP/L/22</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Letterkenny</w:t>
            </w:r>
            <w:proofErr w:type="spellEnd"/>
            <w:r w:rsidRPr="001532D3">
              <w:rPr>
                <w:rFonts w:ascii="Arial" w:hAnsi="Arial" w:cs="Arial"/>
                <w:color w:val="000000"/>
              </w:rPr>
              <w:t xml:space="preserve"> C.D.P </w:t>
            </w:r>
            <w:proofErr w:type="spellStart"/>
            <w:r w:rsidRPr="001532D3">
              <w:rPr>
                <w:rFonts w:ascii="Arial" w:hAnsi="Arial" w:cs="Arial"/>
                <w:color w:val="000000"/>
              </w:rPr>
              <w:t>Clg</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7294.00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CEP/L/7</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Irish Wheelchair Association</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7271.60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CEP/L/24</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Mulroy</w:t>
            </w:r>
            <w:proofErr w:type="spellEnd"/>
            <w:r w:rsidRPr="001532D3">
              <w:rPr>
                <w:rFonts w:ascii="Arial" w:hAnsi="Arial" w:cs="Arial"/>
                <w:color w:val="000000"/>
              </w:rPr>
              <w:t xml:space="preserve"> Hoops Basketball Club</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8900.40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CEP/L/11</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 xml:space="preserve">CLG An </w:t>
            </w:r>
            <w:proofErr w:type="spellStart"/>
            <w:r w:rsidRPr="001532D3">
              <w:rPr>
                <w:rFonts w:ascii="Arial" w:hAnsi="Arial" w:cs="Arial"/>
                <w:color w:val="000000"/>
              </w:rPr>
              <w:t>Teramann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13600.00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CEP/L/12</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St Eunans GAA Club</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17500.00</w:t>
            </w:r>
          </w:p>
        </w:tc>
      </w:tr>
    </w:tbl>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Small Grant</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w:t>
      </w:r>
    </w:p>
    <w:p w:rsidR="00543734" w:rsidRDefault="00543734" w:rsidP="00543734">
      <w:pPr>
        <w:pStyle w:val="NoSpacing"/>
        <w:rPr>
          <w:rFonts w:ascii="Arial" w:hAnsi="Arial" w:cs="Arial"/>
          <w:b/>
        </w:rPr>
      </w:pPr>
    </w:p>
    <w:tbl>
      <w:tblPr>
        <w:tblW w:w="7811" w:type="dxa"/>
        <w:tblInd w:w="613" w:type="dxa"/>
        <w:tblLook w:val="04A0"/>
      </w:tblPr>
      <w:tblGrid>
        <w:gridCol w:w="1290"/>
        <w:gridCol w:w="4820"/>
        <w:gridCol w:w="1701"/>
      </w:tblGrid>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w:t>
            </w:r>
          </w:p>
        </w:tc>
        <w:tc>
          <w:tcPr>
            <w:tcW w:w="4820" w:type="dxa"/>
            <w:tcBorders>
              <w:top w:val="single" w:sz="4" w:space="0" w:color="auto"/>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Swilly</w:t>
            </w:r>
            <w:proofErr w:type="spellEnd"/>
            <w:r w:rsidRPr="001532D3">
              <w:rPr>
                <w:rFonts w:ascii="Arial" w:hAnsi="Arial" w:cs="Arial"/>
                <w:color w:val="000000"/>
              </w:rPr>
              <w:t xml:space="preserve"> Rovers FC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CEP/L/3</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Comhlacht</w:t>
            </w:r>
            <w:proofErr w:type="spellEnd"/>
            <w:r w:rsidRPr="001532D3">
              <w:rPr>
                <w:rFonts w:ascii="Arial" w:hAnsi="Arial" w:cs="Arial"/>
                <w:color w:val="000000"/>
              </w:rPr>
              <w:t xml:space="preserve"> </w:t>
            </w:r>
            <w:proofErr w:type="spellStart"/>
            <w:r w:rsidRPr="001532D3">
              <w:rPr>
                <w:rFonts w:ascii="Arial" w:hAnsi="Arial" w:cs="Arial"/>
                <w:color w:val="000000"/>
              </w:rPr>
              <w:t>Fobartha</w:t>
            </w:r>
            <w:proofErr w:type="spellEnd"/>
            <w:r w:rsidRPr="001532D3">
              <w:rPr>
                <w:rFonts w:ascii="Arial" w:hAnsi="Arial" w:cs="Arial"/>
                <w:color w:val="000000"/>
              </w:rPr>
              <w:t xml:space="preserve"> An </w:t>
            </w:r>
            <w:proofErr w:type="spellStart"/>
            <w:r w:rsidRPr="001532D3">
              <w:rPr>
                <w:rFonts w:ascii="Arial" w:hAnsi="Arial" w:cs="Arial"/>
                <w:color w:val="000000"/>
              </w:rPr>
              <w:t>Tearmainn</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712.</w:t>
            </w:r>
            <w:r>
              <w:rPr>
                <w:rFonts w:ascii="Arial" w:hAnsi="Arial" w:cs="Arial"/>
                <w:color w:val="000000"/>
              </w:rPr>
              <w:t>85</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CEP/L/4</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Fanad Day Centre Committee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CEP/L/5</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Naionra</w:t>
            </w:r>
            <w:proofErr w:type="spellEnd"/>
            <w:r w:rsidRPr="001532D3">
              <w:rPr>
                <w:rFonts w:ascii="Arial" w:hAnsi="Arial" w:cs="Arial"/>
                <w:color w:val="000000"/>
              </w:rPr>
              <w:t xml:space="preserve"> an </w:t>
            </w:r>
            <w:proofErr w:type="spellStart"/>
            <w:r w:rsidRPr="001532D3">
              <w:rPr>
                <w:rFonts w:ascii="Arial" w:hAnsi="Arial" w:cs="Arial"/>
                <w:color w:val="000000"/>
              </w:rPr>
              <w:t>Tearmann</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CEP/L/8</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Fanad</w:t>
            </w:r>
            <w:proofErr w:type="spellEnd"/>
            <w:r w:rsidRPr="001532D3">
              <w:rPr>
                <w:rFonts w:ascii="Arial" w:hAnsi="Arial" w:cs="Arial"/>
                <w:color w:val="000000"/>
              </w:rPr>
              <w:t xml:space="preserve"> United </w:t>
            </w:r>
            <w:proofErr w:type="spellStart"/>
            <w:r w:rsidRPr="001532D3">
              <w:rPr>
                <w:rFonts w:ascii="Arial" w:hAnsi="Arial" w:cs="Arial"/>
                <w:color w:val="000000"/>
              </w:rPr>
              <w:t>Footbal</w:t>
            </w:r>
            <w:proofErr w:type="spellEnd"/>
            <w:r w:rsidRPr="001532D3">
              <w:rPr>
                <w:rFonts w:ascii="Arial" w:hAnsi="Arial" w:cs="Arial"/>
                <w:color w:val="000000"/>
              </w:rPr>
              <w:t xml:space="preserve"> Club</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Letterkenny</w:t>
            </w:r>
            <w:proofErr w:type="spellEnd"/>
            <w:r w:rsidRPr="001532D3">
              <w:rPr>
                <w:rFonts w:ascii="Arial" w:hAnsi="Arial" w:cs="Arial"/>
                <w:color w:val="000000"/>
              </w:rPr>
              <w:t xml:space="preserve"> Youth &amp; Family Service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CEP/L/10</w:t>
            </w:r>
          </w:p>
        </w:tc>
        <w:tc>
          <w:tcPr>
            <w:tcW w:w="4820" w:type="dxa"/>
            <w:tcBorders>
              <w:top w:val="single" w:sz="4" w:space="0" w:color="auto"/>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Kilmacrennan</w:t>
            </w:r>
            <w:proofErr w:type="spellEnd"/>
            <w:r w:rsidRPr="001532D3">
              <w:rPr>
                <w:rFonts w:ascii="Arial" w:hAnsi="Arial" w:cs="Arial"/>
                <w:color w:val="000000"/>
              </w:rPr>
              <w:t xml:space="preserve"> Young at Heart Group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548.00</w:t>
            </w:r>
          </w:p>
        </w:tc>
      </w:tr>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Whitestrand</w:t>
            </w:r>
            <w:proofErr w:type="spellEnd"/>
            <w:r w:rsidRPr="001532D3">
              <w:rPr>
                <w:rFonts w:ascii="Arial" w:hAnsi="Arial" w:cs="Arial"/>
                <w:color w:val="000000"/>
              </w:rPr>
              <w:t xml:space="preserve"> United Football Club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712.</w:t>
            </w:r>
            <w:r>
              <w:rPr>
                <w:rFonts w:ascii="Arial" w:hAnsi="Arial" w:cs="Arial"/>
                <w:color w:val="000000"/>
              </w:rPr>
              <w:t>85</w:t>
            </w:r>
          </w:p>
        </w:tc>
      </w:tr>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CEP/L/16</w:t>
            </w:r>
          </w:p>
        </w:tc>
        <w:tc>
          <w:tcPr>
            <w:tcW w:w="4820" w:type="dxa"/>
            <w:tcBorders>
              <w:top w:val="single" w:sz="4" w:space="0" w:color="auto"/>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Otway Golf club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712.</w:t>
            </w:r>
            <w:r>
              <w:rPr>
                <w:rFonts w:ascii="Arial" w:hAnsi="Arial" w:cs="Arial"/>
                <w:color w:val="000000"/>
              </w:rPr>
              <w:t>85</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CEP/L/17</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Gartan</w:t>
            </w:r>
            <w:proofErr w:type="spellEnd"/>
            <w:r w:rsidRPr="001532D3">
              <w:rPr>
                <w:rFonts w:ascii="Arial" w:hAnsi="Arial" w:cs="Arial"/>
                <w:color w:val="000000"/>
              </w:rPr>
              <w:t xml:space="preserve"> Day Centre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521.00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CEP/L/18</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Ozanam</w:t>
            </w:r>
            <w:proofErr w:type="spellEnd"/>
            <w:r w:rsidRPr="001532D3">
              <w:rPr>
                <w:rFonts w:ascii="Arial" w:hAnsi="Arial" w:cs="Arial"/>
                <w:color w:val="000000"/>
              </w:rPr>
              <w:t xml:space="preserve"> Social Activity Centre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90.00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CEP/L/20</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 xml:space="preserve">CLG </w:t>
            </w:r>
            <w:proofErr w:type="spellStart"/>
            <w:r w:rsidRPr="001532D3">
              <w:rPr>
                <w:rFonts w:ascii="Arial" w:hAnsi="Arial" w:cs="Arial"/>
                <w:color w:val="000000"/>
              </w:rPr>
              <w:t>Baile</w:t>
            </w:r>
            <w:proofErr w:type="spellEnd"/>
            <w:r w:rsidRPr="001532D3">
              <w:rPr>
                <w:rFonts w:ascii="Arial" w:hAnsi="Arial" w:cs="Arial"/>
                <w:color w:val="000000"/>
              </w:rPr>
              <w:t xml:space="preserve"> </w:t>
            </w:r>
            <w:proofErr w:type="spellStart"/>
            <w:r w:rsidRPr="001532D3">
              <w:rPr>
                <w:rFonts w:ascii="Arial" w:hAnsi="Arial" w:cs="Arial"/>
                <w:color w:val="000000"/>
              </w:rPr>
              <w:t>na</w:t>
            </w:r>
            <w:proofErr w:type="spellEnd"/>
            <w:r w:rsidRPr="001532D3">
              <w:rPr>
                <w:rFonts w:ascii="Arial" w:hAnsi="Arial" w:cs="Arial"/>
                <w:color w:val="000000"/>
              </w:rPr>
              <w:t xml:space="preserve"> </w:t>
            </w:r>
            <w:proofErr w:type="spellStart"/>
            <w:r w:rsidRPr="001532D3">
              <w:rPr>
                <w:rFonts w:ascii="Arial" w:hAnsi="Arial" w:cs="Arial"/>
                <w:color w:val="000000"/>
              </w:rPr>
              <w:t>nGalloglach</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CEP/L/21</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 xml:space="preserve">Milford &amp; District Resource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712.</w:t>
            </w:r>
            <w:r>
              <w:rPr>
                <w:rFonts w:ascii="Arial" w:hAnsi="Arial" w:cs="Arial"/>
                <w:color w:val="000000"/>
              </w:rPr>
              <w:t>8</w:t>
            </w:r>
            <w:r w:rsidRPr="001532D3">
              <w:rPr>
                <w:rFonts w:ascii="Arial" w:hAnsi="Arial" w:cs="Arial"/>
                <w:color w:val="000000"/>
              </w:rPr>
              <w:t>5</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CEP/L/23</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Carrigart</w:t>
            </w:r>
            <w:proofErr w:type="spellEnd"/>
            <w:r w:rsidRPr="001532D3">
              <w:rPr>
                <w:rFonts w:ascii="Arial" w:hAnsi="Arial" w:cs="Arial"/>
                <w:color w:val="000000"/>
              </w:rPr>
              <w:t xml:space="preserve"> Development Association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396.00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CEP/L/25</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 xml:space="preserve">We Care LK </w:t>
            </w:r>
            <w:proofErr w:type="spellStart"/>
            <w:r w:rsidRPr="001532D3">
              <w:rPr>
                <w:rFonts w:ascii="Arial" w:hAnsi="Arial" w:cs="Arial"/>
                <w:color w:val="000000"/>
              </w:rPr>
              <w:t>Foodbank</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CEP/L/30</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Glenree</w:t>
            </w:r>
            <w:proofErr w:type="spellEnd"/>
            <w:r w:rsidRPr="001532D3">
              <w:rPr>
                <w:rFonts w:ascii="Arial" w:hAnsi="Arial" w:cs="Arial"/>
                <w:color w:val="000000"/>
              </w:rPr>
              <w:t xml:space="preserve"> United Football Club</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460.00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CEP/L/32</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Kerrykeel</w:t>
            </w:r>
            <w:proofErr w:type="spellEnd"/>
            <w:r w:rsidRPr="001532D3">
              <w:rPr>
                <w:rFonts w:ascii="Arial" w:hAnsi="Arial" w:cs="Arial"/>
                <w:color w:val="000000"/>
              </w:rPr>
              <w:t xml:space="preserve"> Tidy Towns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CEP/L/33</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Milford park Development Committee</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500.00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CEP/L/29</w:t>
            </w:r>
          </w:p>
        </w:tc>
        <w:tc>
          <w:tcPr>
            <w:tcW w:w="4820" w:type="dxa"/>
            <w:tcBorders>
              <w:top w:val="nil"/>
              <w:left w:val="nil"/>
              <w:bottom w:val="single" w:sz="4" w:space="0" w:color="auto"/>
              <w:right w:val="single" w:sz="4" w:space="0" w:color="auto"/>
            </w:tcBorders>
            <w:shd w:val="clear" w:color="auto" w:fill="auto"/>
            <w:vAlign w:val="bottom"/>
            <w:hideMark/>
          </w:tcPr>
          <w:p w:rsidR="00543734" w:rsidRPr="001532D3" w:rsidRDefault="00543734" w:rsidP="00543734">
            <w:pPr>
              <w:rPr>
                <w:rFonts w:ascii="Arial" w:hAnsi="Arial" w:cs="Arial"/>
                <w:color w:val="000000"/>
              </w:rPr>
            </w:pPr>
            <w:r w:rsidRPr="001532D3">
              <w:rPr>
                <w:rFonts w:ascii="Arial" w:hAnsi="Arial" w:cs="Arial"/>
                <w:color w:val="000000"/>
              </w:rPr>
              <w:t xml:space="preserve">Peter Bradley Foundation </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€712.8</w:t>
            </w:r>
            <w:r w:rsidRPr="001532D3">
              <w:rPr>
                <w:rFonts w:ascii="Arial" w:hAnsi="Arial" w:cs="Arial"/>
                <w:color w:val="000000"/>
              </w:rPr>
              <w:t>6</w:t>
            </w:r>
          </w:p>
        </w:tc>
      </w:tr>
    </w:tbl>
    <w:p w:rsidR="00543734" w:rsidRPr="001532D3"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New Award</w:t>
      </w:r>
    </w:p>
    <w:tbl>
      <w:tblPr>
        <w:tblW w:w="7811" w:type="dxa"/>
        <w:tblInd w:w="613" w:type="dxa"/>
        <w:tblLook w:val="04A0"/>
      </w:tblPr>
      <w:tblGrid>
        <w:gridCol w:w="1290"/>
        <w:gridCol w:w="4820"/>
        <w:gridCol w:w="1701"/>
      </w:tblGrid>
      <w:tr w:rsidR="00543734" w:rsidRPr="001532D3" w:rsidTr="00543734">
        <w:trPr>
          <w:trHeight w:val="36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CEP/L/13</w:t>
            </w:r>
          </w:p>
        </w:tc>
        <w:tc>
          <w:tcPr>
            <w:tcW w:w="4820" w:type="dxa"/>
            <w:tcBorders>
              <w:top w:val="single" w:sz="4" w:space="0" w:color="auto"/>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Letterkenny</w:t>
            </w:r>
            <w:proofErr w:type="spellEnd"/>
            <w:r w:rsidRPr="001532D3">
              <w:rPr>
                <w:rFonts w:ascii="Arial" w:hAnsi="Arial" w:cs="Arial"/>
                <w:color w:val="000000"/>
              </w:rPr>
              <w:t xml:space="preserve"> Community Centre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1000.00</w:t>
            </w:r>
          </w:p>
        </w:tc>
      </w:tr>
      <w:tr w:rsidR="00543734" w:rsidRPr="001532D3" w:rsidTr="00543734">
        <w:trPr>
          <w:trHeight w:val="36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rPr>
                <w:rFonts w:ascii="Arial" w:hAnsi="Arial" w:cs="Arial"/>
                <w:color w:val="000000"/>
              </w:rPr>
            </w:pPr>
            <w:r w:rsidRPr="001532D3">
              <w:rPr>
                <w:rFonts w:ascii="Arial" w:hAnsi="Arial" w:cs="Arial"/>
                <w:color w:val="000000"/>
              </w:rPr>
              <w:t>CEP/L/27</w:t>
            </w:r>
          </w:p>
        </w:tc>
        <w:tc>
          <w:tcPr>
            <w:tcW w:w="4820" w:type="dxa"/>
            <w:tcBorders>
              <w:top w:val="nil"/>
              <w:left w:val="nil"/>
              <w:bottom w:val="single" w:sz="4" w:space="0" w:color="auto"/>
              <w:right w:val="nil"/>
            </w:tcBorders>
            <w:shd w:val="clear" w:color="auto" w:fill="auto"/>
            <w:vAlign w:val="bottom"/>
            <w:hideMark/>
          </w:tcPr>
          <w:p w:rsidR="00543734" w:rsidRPr="001532D3" w:rsidRDefault="00543734" w:rsidP="00543734">
            <w:pPr>
              <w:rPr>
                <w:rFonts w:ascii="Arial" w:hAnsi="Arial" w:cs="Arial"/>
                <w:color w:val="000000"/>
              </w:rPr>
            </w:pPr>
            <w:proofErr w:type="spellStart"/>
            <w:r w:rsidRPr="001532D3">
              <w:rPr>
                <w:rFonts w:ascii="Arial" w:hAnsi="Arial" w:cs="Arial"/>
                <w:color w:val="000000"/>
              </w:rPr>
              <w:t>Kilmacrenan</w:t>
            </w:r>
            <w:proofErr w:type="spellEnd"/>
            <w:r w:rsidRPr="001532D3">
              <w:rPr>
                <w:rFonts w:ascii="Arial" w:hAnsi="Arial" w:cs="Arial"/>
                <w:color w:val="000000"/>
              </w:rPr>
              <w:t xml:space="preserve"> Men's Shed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32D3" w:rsidRDefault="00543734" w:rsidP="00543734">
            <w:pPr>
              <w:jc w:val="right"/>
              <w:rPr>
                <w:rFonts w:ascii="Arial" w:hAnsi="Arial" w:cs="Arial"/>
                <w:color w:val="000000"/>
              </w:rPr>
            </w:pPr>
            <w:r>
              <w:rPr>
                <w:rFonts w:ascii="Arial" w:hAnsi="Arial" w:cs="Arial"/>
                <w:color w:val="000000"/>
              </w:rPr>
              <w:t>€</w:t>
            </w:r>
            <w:r w:rsidRPr="001532D3">
              <w:rPr>
                <w:rFonts w:ascii="Arial" w:hAnsi="Arial" w:cs="Arial"/>
                <w:color w:val="000000"/>
              </w:rPr>
              <w:t>1000.00</w:t>
            </w:r>
          </w:p>
        </w:tc>
      </w:tr>
    </w:tbl>
    <w:p w:rsidR="00543734" w:rsidRPr="006B3E96" w:rsidRDefault="00543734" w:rsidP="00543734">
      <w:pPr>
        <w:pStyle w:val="NoSpacing"/>
        <w:rPr>
          <w:rFonts w:ascii="Arial" w:hAnsi="Arial" w:cs="Arial"/>
          <w:b/>
        </w:rPr>
      </w:pPr>
    </w:p>
    <w:p w:rsidR="00543734" w:rsidRDefault="00543734" w:rsidP="00543734">
      <w:pPr>
        <w:pStyle w:val="NoSpacing"/>
        <w:ind w:left="720"/>
        <w:rPr>
          <w:rFonts w:ascii="Arial" w:hAnsi="Arial" w:cs="Arial"/>
        </w:rPr>
      </w:pPr>
      <w:r>
        <w:rPr>
          <w:rFonts w:ascii="Arial" w:hAnsi="Arial" w:cs="Arial"/>
        </w:rPr>
        <w:t>All of the eligible large grant applicants received the full amount applied for – leaving a balance of €1111 which was divided between the 7 groups who applied for grants in excess of €1,000.</w:t>
      </w:r>
    </w:p>
    <w:p w:rsidR="00543734" w:rsidRDefault="00543734" w:rsidP="00543734">
      <w:pPr>
        <w:pStyle w:val="NoSpacing"/>
        <w:rPr>
          <w:rFonts w:ascii="Arial" w:hAnsi="Arial" w:cs="Arial"/>
        </w:rPr>
      </w:pPr>
    </w:p>
    <w:p w:rsidR="00543734" w:rsidRDefault="00543734" w:rsidP="00543734">
      <w:pPr>
        <w:pStyle w:val="NoSpacing"/>
        <w:rPr>
          <w:rFonts w:ascii="Arial" w:hAnsi="Arial" w:cs="Arial"/>
        </w:rPr>
      </w:pPr>
    </w:p>
    <w:p w:rsidR="00543734" w:rsidRPr="006B3E96" w:rsidRDefault="00543734" w:rsidP="00543734">
      <w:pPr>
        <w:pStyle w:val="NoSpacing"/>
        <w:rPr>
          <w:rFonts w:ascii="Arial" w:hAnsi="Arial" w:cs="Arial"/>
        </w:rPr>
      </w:pPr>
    </w:p>
    <w:p w:rsidR="00543734" w:rsidRPr="006B3E96" w:rsidRDefault="00543734" w:rsidP="00543734">
      <w:pPr>
        <w:pStyle w:val="NoSpacing"/>
        <w:ind w:firstLine="720"/>
        <w:rPr>
          <w:rFonts w:ascii="Arial" w:hAnsi="Arial" w:cs="Arial"/>
          <w:b/>
        </w:rPr>
      </w:pPr>
      <w:r w:rsidRPr="006B3E96">
        <w:rPr>
          <w:rFonts w:ascii="Arial" w:hAnsi="Arial" w:cs="Arial"/>
          <w:b/>
        </w:rPr>
        <w:lastRenderedPageBreak/>
        <w:t>S</w:t>
      </w:r>
      <w:r>
        <w:rPr>
          <w:rFonts w:ascii="Arial" w:hAnsi="Arial" w:cs="Arial"/>
          <w:b/>
        </w:rPr>
        <w:t>TRANORLAR</w:t>
      </w:r>
      <w:r w:rsidRPr="006B3E96">
        <w:rPr>
          <w:rFonts w:ascii="Arial" w:hAnsi="Arial" w:cs="Arial"/>
          <w:b/>
        </w:rPr>
        <w:t xml:space="preserve"> MD</w:t>
      </w:r>
    </w:p>
    <w:p w:rsidR="00543734" w:rsidRPr="006B3E96" w:rsidRDefault="00543734" w:rsidP="00543734">
      <w:pPr>
        <w:pStyle w:val="NoSpacing"/>
        <w:rPr>
          <w:rFonts w:ascii="Arial" w:hAnsi="Arial" w:cs="Arial"/>
        </w:rPr>
      </w:pPr>
    </w:p>
    <w:p w:rsidR="00543734" w:rsidRPr="00155D46" w:rsidRDefault="00543734" w:rsidP="00543734">
      <w:pPr>
        <w:pStyle w:val="NoSpacing"/>
        <w:ind w:firstLine="720"/>
        <w:rPr>
          <w:rFonts w:ascii="Arial" w:hAnsi="Arial" w:cs="Arial"/>
          <w:b/>
        </w:rPr>
      </w:pPr>
      <w:r w:rsidRPr="00155D46">
        <w:rPr>
          <w:rFonts w:ascii="Arial" w:hAnsi="Arial" w:cs="Arial"/>
          <w:b/>
        </w:rPr>
        <w:t>Large Grants</w:t>
      </w:r>
    </w:p>
    <w:p w:rsidR="00543734" w:rsidRDefault="00543734" w:rsidP="00543734">
      <w:pPr>
        <w:pStyle w:val="NoSpacing"/>
        <w:rPr>
          <w:rFonts w:ascii="Arial" w:hAnsi="Arial" w:cs="Arial"/>
        </w:rPr>
      </w:pPr>
    </w:p>
    <w:p w:rsidR="00543734" w:rsidRPr="00155D46" w:rsidRDefault="00543734" w:rsidP="00543734">
      <w:pPr>
        <w:pStyle w:val="NoSpacing"/>
        <w:ind w:firstLine="720"/>
        <w:rPr>
          <w:rFonts w:ascii="Arial" w:hAnsi="Arial" w:cs="Arial"/>
          <w:b/>
        </w:rPr>
      </w:pPr>
      <w:r w:rsidRPr="00155D46">
        <w:rPr>
          <w:rFonts w:ascii="Arial" w:hAnsi="Arial" w:cs="Arial"/>
          <w:b/>
        </w:rPr>
        <w:t>Additional Award</w:t>
      </w:r>
    </w:p>
    <w:tbl>
      <w:tblPr>
        <w:tblW w:w="7811" w:type="dxa"/>
        <w:tblInd w:w="613" w:type="dxa"/>
        <w:tblLook w:val="04A0"/>
      </w:tblPr>
      <w:tblGrid>
        <w:gridCol w:w="1270"/>
        <w:gridCol w:w="4840"/>
        <w:gridCol w:w="1701"/>
      </w:tblGrid>
      <w:tr w:rsidR="00543734" w:rsidRPr="006B3E96" w:rsidTr="00543734">
        <w:trPr>
          <w:trHeight w:val="30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6B3E96" w:rsidRDefault="00543734" w:rsidP="00543734">
            <w:pPr>
              <w:rPr>
                <w:rFonts w:ascii="Arial" w:hAnsi="Arial" w:cs="Arial"/>
                <w:color w:val="000000"/>
              </w:rPr>
            </w:pPr>
            <w:r w:rsidRPr="006B3E96">
              <w:rPr>
                <w:rFonts w:ascii="Arial" w:hAnsi="Arial" w:cs="Arial"/>
                <w:color w:val="000000"/>
              </w:rPr>
              <w:t>CEP/S/12</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734" w:rsidRPr="006B3E96" w:rsidRDefault="00543734" w:rsidP="00543734">
            <w:pPr>
              <w:rPr>
                <w:rFonts w:ascii="Arial" w:hAnsi="Arial" w:cs="Arial"/>
                <w:color w:val="000000"/>
              </w:rPr>
            </w:pPr>
            <w:proofErr w:type="spellStart"/>
            <w:r w:rsidRPr="006B3E96">
              <w:rPr>
                <w:rFonts w:ascii="Arial" w:hAnsi="Arial" w:cs="Arial"/>
                <w:color w:val="000000"/>
              </w:rPr>
              <w:t>Lifford</w:t>
            </w:r>
            <w:proofErr w:type="spellEnd"/>
            <w:r w:rsidRPr="006B3E96">
              <w:rPr>
                <w:rFonts w:ascii="Arial" w:hAnsi="Arial" w:cs="Arial"/>
                <w:color w:val="000000"/>
              </w:rPr>
              <w:t xml:space="preserve"> </w:t>
            </w:r>
            <w:proofErr w:type="spellStart"/>
            <w:r w:rsidRPr="006B3E96">
              <w:rPr>
                <w:rFonts w:ascii="Arial" w:hAnsi="Arial" w:cs="Arial"/>
                <w:color w:val="000000"/>
              </w:rPr>
              <w:t>Clonleigh</w:t>
            </w:r>
            <w:proofErr w:type="spellEnd"/>
            <w:r w:rsidRPr="006B3E96">
              <w:rPr>
                <w:rFonts w:ascii="Arial" w:hAnsi="Arial" w:cs="Arial"/>
                <w:color w:val="000000"/>
              </w:rPr>
              <w:t xml:space="preserve"> Resource Centre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6B3E96" w:rsidRDefault="00543734" w:rsidP="00543734">
            <w:pPr>
              <w:jc w:val="right"/>
              <w:rPr>
                <w:rFonts w:ascii="Arial" w:hAnsi="Arial" w:cs="Arial"/>
                <w:color w:val="000000"/>
              </w:rPr>
            </w:pPr>
            <w:r>
              <w:rPr>
                <w:rFonts w:ascii="Arial" w:hAnsi="Arial" w:cs="Arial"/>
                <w:color w:val="000000"/>
              </w:rPr>
              <w:t>€3,000.00</w:t>
            </w:r>
          </w:p>
        </w:tc>
      </w:tr>
      <w:tr w:rsidR="00543734" w:rsidRPr="006B3E96" w:rsidTr="00543734">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543734" w:rsidRPr="006B3E96" w:rsidRDefault="00543734" w:rsidP="00543734">
            <w:pPr>
              <w:rPr>
                <w:rFonts w:ascii="Arial" w:hAnsi="Arial" w:cs="Arial"/>
                <w:color w:val="000000"/>
              </w:rPr>
            </w:pPr>
            <w:r w:rsidRPr="006B3E96">
              <w:rPr>
                <w:rFonts w:ascii="Arial" w:hAnsi="Arial" w:cs="Arial"/>
                <w:color w:val="000000"/>
              </w:rPr>
              <w:t>CEP/S/18</w:t>
            </w:r>
          </w:p>
        </w:tc>
        <w:tc>
          <w:tcPr>
            <w:tcW w:w="4840" w:type="dxa"/>
            <w:tcBorders>
              <w:top w:val="nil"/>
              <w:left w:val="nil"/>
              <w:bottom w:val="single" w:sz="4" w:space="0" w:color="auto"/>
              <w:right w:val="single" w:sz="4" w:space="0" w:color="auto"/>
            </w:tcBorders>
            <w:shd w:val="clear" w:color="auto" w:fill="auto"/>
            <w:noWrap/>
            <w:vAlign w:val="bottom"/>
            <w:hideMark/>
          </w:tcPr>
          <w:p w:rsidR="00543734" w:rsidRPr="006B3E96" w:rsidRDefault="00543734" w:rsidP="00543734">
            <w:pPr>
              <w:rPr>
                <w:rFonts w:ascii="Arial" w:hAnsi="Arial" w:cs="Arial"/>
                <w:color w:val="000000"/>
              </w:rPr>
            </w:pPr>
            <w:r w:rsidRPr="006B3E96">
              <w:rPr>
                <w:rFonts w:ascii="Arial" w:hAnsi="Arial" w:cs="Arial"/>
                <w:color w:val="000000"/>
              </w:rPr>
              <w:t>Butt Drama Circle Co. Ltd.</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6B3E96" w:rsidRDefault="00543734" w:rsidP="00543734">
            <w:pPr>
              <w:jc w:val="right"/>
              <w:rPr>
                <w:rFonts w:ascii="Arial" w:hAnsi="Arial" w:cs="Arial"/>
                <w:color w:val="000000"/>
              </w:rPr>
            </w:pPr>
            <w:r>
              <w:rPr>
                <w:rFonts w:ascii="Arial" w:hAnsi="Arial" w:cs="Arial"/>
                <w:color w:val="000000"/>
              </w:rPr>
              <w:t>€12,108.00</w:t>
            </w:r>
          </w:p>
        </w:tc>
      </w:tr>
      <w:tr w:rsidR="00543734" w:rsidRPr="006B3E96" w:rsidTr="00543734">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543734" w:rsidRPr="006B3E96" w:rsidRDefault="00543734" w:rsidP="00543734">
            <w:pPr>
              <w:rPr>
                <w:rFonts w:ascii="Arial" w:hAnsi="Arial" w:cs="Arial"/>
                <w:color w:val="000000"/>
              </w:rPr>
            </w:pPr>
            <w:r w:rsidRPr="006B3E96">
              <w:rPr>
                <w:rFonts w:ascii="Arial" w:hAnsi="Arial" w:cs="Arial"/>
                <w:color w:val="000000"/>
              </w:rPr>
              <w:t>CEP/S/19</w:t>
            </w:r>
          </w:p>
        </w:tc>
        <w:tc>
          <w:tcPr>
            <w:tcW w:w="4840" w:type="dxa"/>
            <w:tcBorders>
              <w:top w:val="nil"/>
              <w:left w:val="nil"/>
              <w:bottom w:val="single" w:sz="4" w:space="0" w:color="auto"/>
              <w:right w:val="single" w:sz="4" w:space="0" w:color="auto"/>
            </w:tcBorders>
            <w:shd w:val="clear" w:color="auto" w:fill="auto"/>
            <w:noWrap/>
            <w:vAlign w:val="bottom"/>
            <w:hideMark/>
          </w:tcPr>
          <w:p w:rsidR="00543734" w:rsidRPr="006B3E96" w:rsidRDefault="00543734" w:rsidP="00543734">
            <w:pPr>
              <w:rPr>
                <w:rFonts w:ascii="Arial" w:hAnsi="Arial" w:cs="Arial"/>
                <w:color w:val="000000"/>
              </w:rPr>
            </w:pPr>
            <w:r w:rsidRPr="006B3E96">
              <w:rPr>
                <w:rFonts w:ascii="Arial" w:hAnsi="Arial" w:cs="Arial"/>
                <w:color w:val="000000"/>
              </w:rPr>
              <w:t>T.T Childcare Ltd by Guarantee</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6B3E96" w:rsidRDefault="00543734" w:rsidP="00543734">
            <w:pPr>
              <w:jc w:val="right"/>
              <w:rPr>
                <w:rFonts w:ascii="Arial" w:hAnsi="Arial" w:cs="Arial"/>
                <w:color w:val="000000"/>
              </w:rPr>
            </w:pPr>
            <w:r>
              <w:rPr>
                <w:rFonts w:ascii="Arial" w:hAnsi="Arial" w:cs="Arial"/>
                <w:color w:val="000000"/>
              </w:rPr>
              <w:t>€4,000.00</w:t>
            </w:r>
          </w:p>
        </w:tc>
      </w:tr>
    </w:tbl>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New Award</w:t>
      </w:r>
    </w:p>
    <w:p w:rsidR="00543734" w:rsidRDefault="00543734" w:rsidP="00543734">
      <w:pPr>
        <w:pStyle w:val="NoSpacing"/>
        <w:rPr>
          <w:rFonts w:ascii="Arial" w:hAnsi="Arial" w:cs="Arial"/>
          <w:b/>
        </w:rPr>
      </w:pPr>
    </w:p>
    <w:tbl>
      <w:tblPr>
        <w:tblW w:w="7811" w:type="dxa"/>
        <w:tblInd w:w="613" w:type="dxa"/>
        <w:tblLook w:val="04A0"/>
      </w:tblPr>
      <w:tblGrid>
        <w:gridCol w:w="1183"/>
        <w:gridCol w:w="4927"/>
        <w:gridCol w:w="1701"/>
      </w:tblGrid>
      <w:tr w:rsidR="00543734" w:rsidRPr="00155D46" w:rsidTr="00543734">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CEP/S/27</w:t>
            </w:r>
          </w:p>
        </w:tc>
        <w:tc>
          <w:tcPr>
            <w:tcW w:w="4927" w:type="dxa"/>
            <w:tcBorders>
              <w:top w:val="single" w:sz="4" w:space="0" w:color="auto"/>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Castlefinn</w:t>
            </w:r>
            <w:proofErr w:type="spellEnd"/>
            <w:r w:rsidRPr="00155D46">
              <w:rPr>
                <w:rFonts w:ascii="Arial" w:hAnsi="Arial" w:cs="Arial"/>
                <w:color w:val="000000"/>
              </w:rPr>
              <w:t xml:space="preserve"> Partnership Initiative Ltd.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€1</w:t>
            </w:r>
            <w:r w:rsidRPr="00155D46">
              <w:rPr>
                <w:rFonts w:ascii="Arial" w:hAnsi="Arial" w:cs="Arial"/>
                <w:color w:val="000000"/>
              </w:rPr>
              <w:t>0,05</w:t>
            </w:r>
            <w:r>
              <w:rPr>
                <w:rFonts w:ascii="Arial" w:hAnsi="Arial" w:cs="Arial"/>
                <w:color w:val="000000"/>
              </w:rPr>
              <w:t>9.20</w:t>
            </w:r>
            <w:r w:rsidRPr="00155D46">
              <w:rPr>
                <w:rFonts w:ascii="Arial" w:hAnsi="Arial" w:cs="Arial"/>
                <w:color w:val="000000"/>
              </w:rPr>
              <w:t xml:space="preserve"> </w:t>
            </w:r>
          </w:p>
        </w:tc>
      </w:tr>
      <w:tr w:rsidR="00543734" w:rsidRPr="00155D46" w:rsidTr="00543734">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CEP/S/17</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CPI Community Childcare</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€10,059</w:t>
            </w:r>
            <w:r w:rsidRPr="00155D46">
              <w:rPr>
                <w:rFonts w:ascii="Arial" w:hAnsi="Arial" w:cs="Arial"/>
                <w:color w:val="000000"/>
              </w:rPr>
              <w:t>.</w:t>
            </w:r>
            <w:r>
              <w:rPr>
                <w:rFonts w:ascii="Arial" w:hAnsi="Arial" w:cs="Arial"/>
                <w:color w:val="000000"/>
              </w:rPr>
              <w:t>0</w:t>
            </w:r>
            <w:r w:rsidRPr="00155D46">
              <w:rPr>
                <w:rFonts w:ascii="Arial" w:hAnsi="Arial" w:cs="Arial"/>
                <w:color w:val="000000"/>
              </w:rPr>
              <w:t xml:space="preserve">0 </w:t>
            </w:r>
          </w:p>
        </w:tc>
      </w:tr>
      <w:tr w:rsidR="00543734" w:rsidRPr="00155D46" w:rsidTr="00543734">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CEP/S/34</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Pr>
                <w:rFonts w:ascii="Arial" w:hAnsi="Arial" w:cs="Arial"/>
                <w:color w:val="000000"/>
              </w:rPr>
              <w:t>Bally</w:t>
            </w:r>
            <w:r w:rsidRPr="00155D46">
              <w:rPr>
                <w:rFonts w:ascii="Arial" w:hAnsi="Arial" w:cs="Arial"/>
                <w:color w:val="000000"/>
              </w:rPr>
              <w:t>bofey</w:t>
            </w:r>
            <w:proofErr w:type="spellEnd"/>
            <w:r w:rsidRPr="00155D46">
              <w:rPr>
                <w:rFonts w:ascii="Arial" w:hAnsi="Arial" w:cs="Arial"/>
                <w:color w:val="000000"/>
              </w:rPr>
              <w:t xml:space="preserve"> &amp; </w:t>
            </w:r>
            <w:proofErr w:type="spellStart"/>
            <w:r w:rsidRPr="00155D46">
              <w:rPr>
                <w:rFonts w:ascii="Arial" w:hAnsi="Arial" w:cs="Arial"/>
                <w:color w:val="000000"/>
              </w:rPr>
              <w:t>Stranorlar</w:t>
            </w:r>
            <w:proofErr w:type="spellEnd"/>
            <w:r w:rsidRPr="00155D46">
              <w:rPr>
                <w:rFonts w:ascii="Arial" w:hAnsi="Arial" w:cs="Arial"/>
                <w:color w:val="000000"/>
              </w:rPr>
              <w:t xml:space="preserve"> Cham</w:t>
            </w:r>
            <w:r>
              <w:rPr>
                <w:rFonts w:ascii="Arial" w:hAnsi="Arial" w:cs="Arial"/>
                <w:color w:val="000000"/>
              </w:rPr>
              <w:t>ber</w:t>
            </w:r>
            <w:r w:rsidRPr="00155D46">
              <w:rPr>
                <w:rFonts w:ascii="Arial" w:hAnsi="Arial" w:cs="Arial"/>
                <w:color w:val="000000"/>
              </w:rPr>
              <w:t xml:space="preserve"> of Comm</w:t>
            </w:r>
            <w:r>
              <w:rPr>
                <w:rFonts w:ascii="Arial" w:hAnsi="Arial" w:cs="Arial"/>
                <w:color w:val="000000"/>
              </w:rPr>
              <w:t>erce</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w:t>
            </w:r>
            <w:r w:rsidRPr="00155D46">
              <w:rPr>
                <w:rFonts w:ascii="Arial" w:hAnsi="Arial" w:cs="Arial"/>
                <w:color w:val="000000"/>
              </w:rPr>
              <w:t xml:space="preserve">10,000.00 </w:t>
            </w:r>
          </w:p>
        </w:tc>
      </w:tr>
      <w:tr w:rsidR="00543734" w:rsidRPr="00155D46" w:rsidTr="00543734">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CEP/S/24</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Lifford</w:t>
            </w:r>
            <w:proofErr w:type="spellEnd"/>
            <w:r w:rsidRPr="00155D46">
              <w:rPr>
                <w:rFonts w:ascii="Arial" w:hAnsi="Arial" w:cs="Arial"/>
                <w:color w:val="000000"/>
              </w:rPr>
              <w:t xml:space="preserve"> Celtic</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w:t>
            </w:r>
            <w:r w:rsidRPr="00155D46">
              <w:rPr>
                <w:rFonts w:ascii="Arial" w:hAnsi="Arial" w:cs="Arial"/>
                <w:color w:val="000000"/>
              </w:rPr>
              <w:t xml:space="preserve">7,000.00 </w:t>
            </w:r>
          </w:p>
        </w:tc>
      </w:tr>
      <w:tr w:rsidR="00543734" w:rsidRPr="00155D46" w:rsidTr="00543734">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CEP/S/20</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Naomh</w:t>
            </w:r>
            <w:proofErr w:type="spellEnd"/>
            <w:r w:rsidRPr="00155D46">
              <w:rPr>
                <w:rFonts w:ascii="Arial" w:hAnsi="Arial" w:cs="Arial"/>
                <w:color w:val="000000"/>
              </w:rPr>
              <w:t xml:space="preserve"> </w:t>
            </w:r>
            <w:proofErr w:type="spellStart"/>
            <w:r w:rsidRPr="00155D46">
              <w:rPr>
                <w:rFonts w:ascii="Arial" w:hAnsi="Arial" w:cs="Arial"/>
                <w:color w:val="000000"/>
              </w:rPr>
              <w:t>Padraig</w:t>
            </w:r>
            <w:proofErr w:type="spellEnd"/>
            <w:r w:rsidRPr="00155D46">
              <w:rPr>
                <w:rFonts w:ascii="Arial" w:hAnsi="Arial" w:cs="Arial"/>
                <w:color w:val="000000"/>
              </w:rPr>
              <w:t xml:space="preserve"> </w:t>
            </w:r>
            <w:proofErr w:type="spellStart"/>
            <w:r w:rsidRPr="00155D46">
              <w:rPr>
                <w:rFonts w:ascii="Arial" w:hAnsi="Arial" w:cs="Arial"/>
                <w:color w:val="000000"/>
              </w:rPr>
              <w:t>Leifear</w:t>
            </w:r>
            <w:proofErr w:type="spellEnd"/>
            <w:r w:rsidRPr="00155D46">
              <w:rPr>
                <w:rFonts w:ascii="Arial" w:hAnsi="Arial" w:cs="Arial"/>
                <w:color w:val="000000"/>
              </w:rPr>
              <w:t xml:space="preserve"> GAA Club</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w:t>
            </w:r>
            <w:r w:rsidRPr="00155D46">
              <w:rPr>
                <w:rFonts w:ascii="Arial" w:hAnsi="Arial" w:cs="Arial"/>
                <w:color w:val="000000"/>
              </w:rPr>
              <w:t xml:space="preserve">7,000.00 </w:t>
            </w:r>
          </w:p>
        </w:tc>
      </w:tr>
      <w:tr w:rsidR="00543734" w:rsidRPr="00155D46" w:rsidTr="00543734">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CEP/S/11</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 xml:space="preserve">St. </w:t>
            </w:r>
            <w:proofErr w:type="spellStart"/>
            <w:r w:rsidRPr="00155D46">
              <w:rPr>
                <w:rFonts w:ascii="Arial" w:hAnsi="Arial" w:cs="Arial"/>
                <w:color w:val="000000"/>
              </w:rPr>
              <w:t>Ninian's</w:t>
            </w:r>
            <w:proofErr w:type="spellEnd"/>
            <w:r w:rsidRPr="00155D46">
              <w:rPr>
                <w:rFonts w:ascii="Arial" w:hAnsi="Arial" w:cs="Arial"/>
                <w:color w:val="000000"/>
              </w:rPr>
              <w:t xml:space="preserve"> Convoy Parish Church</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w:t>
            </w:r>
            <w:r w:rsidRPr="00155D46">
              <w:rPr>
                <w:rFonts w:ascii="Arial" w:hAnsi="Arial" w:cs="Arial"/>
                <w:color w:val="000000"/>
              </w:rPr>
              <w:t xml:space="preserve">7,000.00 </w:t>
            </w:r>
          </w:p>
        </w:tc>
      </w:tr>
      <w:tr w:rsidR="00543734" w:rsidRPr="00155D46" w:rsidTr="00543734">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CEP/S/8</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Raphoe</w:t>
            </w:r>
            <w:proofErr w:type="spellEnd"/>
            <w:r w:rsidRPr="00155D46">
              <w:rPr>
                <w:rFonts w:ascii="Arial" w:hAnsi="Arial" w:cs="Arial"/>
                <w:color w:val="000000"/>
              </w:rPr>
              <w:t xml:space="preserve"> Boxing Club</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sidRPr="00155D46">
              <w:rPr>
                <w:rFonts w:ascii="Arial" w:hAnsi="Arial" w:cs="Arial"/>
                <w:color w:val="000000"/>
              </w:rPr>
              <w:t xml:space="preserve">     </w:t>
            </w:r>
            <w:r>
              <w:rPr>
                <w:rFonts w:ascii="Arial" w:hAnsi="Arial" w:cs="Arial"/>
                <w:color w:val="000000"/>
              </w:rPr>
              <w:t>€</w:t>
            </w:r>
            <w:r w:rsidRPr="00155D46">
              <w:rPr>
                <w:rFonts w:ascii="Arial" w:hAnsi="Arial" w:cs="Arial"/>
                <w:color w:val="000000"/>
              </w:rPr>
              <w:t xml:space="preserve">7,000.00 </w:t>
            </w:r>
          </w:p>
        </w:tc>
      </w:tr>
    </w:tbl>
    <w:p w:rsidR="00543734" w:rsidRDefault="00543734" w:rsidP="00543734">
      <w:pPr>
        <w:pStyle w:val="NoSpacing"/>
        <w:rPr>
          <w:rFonts w:ascii="Arial" w:hAnsi="Arial" w:cs="Arial"/>
          <w:b/>
        </w:rPr>
      </w:pPr>
    </w:p>
    <w:p w:rsidR="00543734" w:rsidRPr="00155D46" w:rsidRDefault="00543734" w:rsidP="00543734">
      <w:pPr>
        <w:pStyle w:val="NoSpacing"/>
        <w:ind w:firstLine="720"/>
        <w:rPr>
          <w:rFonts w:ascii="Arial" w:hAnsi="Arial" w:cs="Arial"/>
          <w:b/>
        </w:rPr>
      </w:pPr>
      <w:r w:rsidRPr="00155D46">
        <w:rPr>
          <w:rFonts w:ascii="Arial" w:hAnsi="Arial" w:cs="Arial"/>
          <w:b/>
        </w:rPr>
        <w:t>Small Grants</w:t>
      </w:r>
    </w:p>
    <w:p w:rsidR="00543734" w:rsidRDefault="00543734" w:rsidP="00543734">
      <w:pPr>
        <w:pStyle w:val="NoSpacing"/>
        <w:rPr>
          <w:rFonts w:ascii="Arial" w:hAnsi="Arial" w:cs="Arial"/>
        </w:rPr>
      </w:pPr>
    </w:p>
    <w:p w:rsidR="00543734" w:rsidRPr="00155D46" w:rsidRDefault="00543734" w:rsidP="00543734">
      <w:pPr>
        <w:pStyle w:val="NoSpacing"/>
        <w:ind w:firstLine="720"/>
        <w:rPr>
          <w:rFonts w:ascii="Arial" w:hAnsi="Arial" w:cs="Arial"/>
          <w:b/>
        </w:rPr>
      </w:pPr>
      <w:r w:rsidRPr="00155D46">
        <w:rPr>
          <w:rFonts w:ascii="Arial" w:hAnsi="Arial" w:cs="Arial"/>
          <w:b/>
        </w:rPr>
        <w:t>Additional Award</w:t>
      </w:r>
    </w:p>
    <w:tbl>
      <w:tblPr>
        <w:tblW w:w="7811" w:type="dxa"/>
        <w:tblInd w:w="613" w:type="dxa"/>
        <w:tblLook w:val="04A0"/>
      </w:tblPr>
      <w:tblGrid>
        <w:gridCol w:w="1183"/>
        <w:gridCol w:w="4927"/>
        <w:gridCol w:w="1701"/>
      </w:tblGrid>
      <w:tr w:rsidR="00543734" w:rsidRPr="00155D46" w:rsidTr="00543734">
        <w:trPr>
          <w:trHeight w:val="36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CEP/S/1</w:t>
            </w:r>
          </w:p>
        </w:tc>
        <w:tc>
          <w:tcPr>
            <w:tcW w:w="4927" w:type="dxa"/>
            <w:tcBorders>
              <w:top w:val="single" w:sz="4" w:space="0" w:color="auto"/>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Raphoe</w:t>
            </w:r>
            <w:proofErr w:type="spellEnd"/>
            <w:r w:rsidRPr="00155D46">
              <w:rPr>
                <w:rFonts w:ascii="Arial" w:hAnsi="Arial" w:cs="Arial"/>
                <w:color w:val="000000"/>
              </w:rPr>
              <w:t xml:space="preserve"> Tidy Towns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CEP/S/2</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Gateway Writers Group</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 xml:space="preserve">St </w:t>
            </w:r>
            <w:proofErr w:type="spellStart"/>
            <w:r w:rsidRPr="00155D46">
              <w:rPr>
                <w:rFonts w:ascii="Arial" w:hAnsi="Arial" w:cs="Arial"/>
                <w:color w:val="000000"/>
              </w:rPr>
              <w:t>Eunan's</w:t>
            </w:r>
            <w:proofErr w:type="spellEnd"/>
            <w:r w:rsidRPr="00155D46">
              <w:rPr>
                <w:rFonts w:ascii="Arial" w:hAnsi="Arial" w:cs="Arial"/>
                <w:color w:val="000000"/>
              </w:rPr>
              <w:t xml:space="preserve"> N.S </w:t>
            </w:r>
            <w:proofErr w:type="spellStart"/>
            <w:r w:rsidRPr="00155D46">
              <w:rPr>
                <w:rFonts w:ascii="Arial" w:hAnsi="Arial" w:cs="Arial"/>
                <w:color w:val="000000"/>
              </w:rPr>
              <w:t>Raphoe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CEP/S/6</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 xml:space="preserve">The Friday Club </w:t>
            </w:r>
            <w:proofErr w:type="spellStart"/>
            <w:r w:rsidRPr="00155D46">
              <w:rPr>
                <w:rFonts w:ascii="Arial" w:hAnsi="Arial" w:cs="Arial"/>
                <w:color w:val="000000"/>
              </w:rPr>
              <w:t>Lifford</w:t>
            </w:r>
            <w:proofErr w:type="spellEnd"/>
            <w:r w:rsidRPr="00155D46">
              <w:rPr>
                <w:rFonts w:ascii="Arial" w:hAnsi="Arial" w:cs="Arial"/>
                <w:color w:val="000000"/>
              </w:rPr>
              <w:t xml:space="preserve"> A.R.A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CEP/S/7</w:t>
            </w:r>
          </w:p>
        </w:tc>
        <w:tc>
          <w:tcPr>
            <w:tcW w:w="4927" w:type="dxa"/>
            <w:tcBorders>
              <w:top w:val="single" w:sz="4" w:space="0" w:color="auto"/>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Twin Towns boxing club</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CEP/S/14</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B/</w:t>
            </w:r>
            <w:proofErr w:type="spellStart"/>
            <w:r w:rsidRPr="00155D46">
              <w:rPr>
                <w:rFonts w:ascii="Arial" w:hAnsi="Arial" w:cs="Arial"/>
                <w:color w:val="000000"/>
              </w:rPr>
              <w:t>bofey</w:t>
            </w:r>
            <w:proofErr w:type="spellEnd"/>
            <w:r w:rsidRPr="00155D46">
              <w:rPr>
                <w:rFonts w:ascii="Arial" w:hAnsi="Arial" w:cs="Arial"/>
                <w:color w:val="000000"/>
              </w:rPr>
              <w:t xml:space="preserve"> &amp; </w:t>
            </w:r>
            <w:proofErr w:type="spellStart"/>
            <w:r w:rsidRPr="00155D46">
              <w:rPr>
                <w:rFonts w:ascii="Arial" w:hAnsi="Arial" w:cs="Arial"/>
                <w:color w:val="000000"/>
              </w:rPr>
              <w:t>Stranorlar</w:t>
            </w:r>
            <w:proofErr w:type="spellEnd"/>
            <w:r w:rsidRPr="00155D46">
              <w:rPr>
                <w:rFonts w:ascii="Arial" w:hAnsi="Arial" w:cs="Arial"/>
                <w:color w:val="000000"/>
              </w:rPr>
              <w:t xml:space="preserve"> </w:t>
            </w:r>
            <w:proofErr w:type="spellStart"/>
            <w:r w:rsidRPr="00155D46">
              <w:rPr>
                <w:rFonts w:ascii="Arial" w:hAnsi="Arial" w:cs="Arial"/>
                <w:color w:val="000000"/>
              </w:rPr>
              <w:t>Womens</w:t>
            </w:r>
            <w:proofErr w:type="spellEnd"/>
            <w:r w:rsidRPr="00155D46">
              <w:rPr>
                <w:rFonts w:ascii="Arial" w:hAnsi="Arial" w:cs="Arial"/>
                <w:color w:val="000000"/>
              </w:rPr>
              <w:t xml:space="preserve"> Group</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300.00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CEP/S/16</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Finn Valley Community Health Forum</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CEP/S/21</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LATCH CLG</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CEP/S/25</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Lifford</w:t>
            </w:r>
            <w:proofErr w:type="spellEnd"/>
            <w:r w:rsidRPr="00155D46">
              <w:rPr>
                <w:rFonts w:ascii="Arial" w:hAnsi="Arial" w:cs="Arial"/>
                <w:color w:val="000000"/>
              </w:rPr>
              <w:t xml:space="preserve"> Celtic Youths</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CEP/S/31</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Raphoe</w:t>
            </w:r>
            <w:proofErr w:type="spellEnd"/>
            <w:r w:rsidRPr="00155D46">
              <w:rPr>
                <w:rFonts w:ascii="Arial" w:hAnsi="Arial" w:cs="Arial"/>
                <w:color w:val="000000"/>
              </w:rPr>
              <w:t xml:space="preserve"> Cathedral Hall Mgt </w:t>
            </w:r>
            <w:proofErr w:type="spellStart"/>
            <w:r w:rsidRPr="00155D46">
              <w:rPr>
                <w:rFonts w:ascii="Arial" w:hAnsi="Arial" w:cs="Arial"/>
                <w:color w:val="000000"/>
              </w:rPr>
              <w:t>Comm</w:t>
            </w:r>
            <w:proofErr w:type="spellEnd"/>
            <w:r w:rsidRPr="00155D46">
              <w:rPr>
                <w:rFonts w:ascii="Arial" w:hAnsi="Arial" w:cs="Arial"/>
                <w:color w:val="000000"/>
              </w:rPr>
              <w:t xml:space="preserve"> Ltd</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CEP/S/35</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 xml:space="preserve">Convoy Community &amp; </w:t>
            </w:r>
            <w:proofErr w:type="spellStart"/>
            <w:r w:rsidRPr="00155D46">
              <w:rPr>
                <w:rFonts w:ascii="Arial" w:hAnsi="Arial" w:cs="Arial"/>
                <w:color w:val="000000"/>
              </w:rPr>
              <w:t>Env</w:t>
            </w:r>
            <w:proofErr w:type="spellEnd"/>
            <w:r w:rsidRPr="00155D46">
              <w:rPr>
                <w:rFonts w:ascii="Arial" w:hAnsi="Arial" w:cs="Arial"/>
                <w:color w:val="000000"/>
              </w:rPr>
              <w:t xml:space="preserve"> </w:t>
            </w:r>
            <w:proofErr w:type="spellStart"/>
            <w:r w:rsidRPr="00155D46">
              <w:rPr>
                <w:rFonts w:ascii="Arial" w:hAnsi="Arial" w:cs="Arial"/>
                <w:color w:val="000000"/>
              </w:rPr>
              <w:t>Comm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CEP/S/36</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Castlefin</w:t>
            </w:r>
            <w:proofErr w:type="spellEnd"/>
            <w:r w:rsidRPr="00155D46">
              <w:rPr>
                <w:rFonts w:ascii="Arial" w:hAnsi="Arial" w:cs="Arial"/>
                <w:color w:val="000000"/>
              </w:rPr>
              <w:t xml:space="preserve"> 50-60+ Group</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228.00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CEP/S/38</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proofErr w:type="spellStart"/>
            <w:r w:rsidRPr="00155D46">
              <w:rPr>
                <w:rFonts w:ascii="Arial" w:hAnsi="Arial" w:cs="Arial"/>
                <w:color w:val="000000"/>
              </w:rPr>
              <w:t>Balor</w:t>
            </w:r>
            <w:proofErr w:type="spellEnd"/>
            <w:r w:rsidRPr="00155D46">
              <w:rPr>
                <w:rFonts w:ascii="Arial" w:hAnsi="Arial" w:cs="Arial"/>
                <w:color w:val="000000"/>
              </w:rPr>
              <w:t xml:space="preserve"> DCA</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CEP/S/40</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Planet Youth</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159.00</w:t>
            </w:r>
          </w:p>
        </w:tc>
      </w:tr>
      <w:tr w:rsidR="00543734" w:rsidRPr="00155D46" w:rsidTr="00543734">
        <w:trPr>
          <w:trHeight w:val="36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543734" w:rsidRPr="00155D46" w:rsidRDefault="00543734" w:rsidP="00543734">
            <w:pPr>
              <w:rPr>
                <w:rFonts w:ascii="Arial" w:hAnsi="Arial" w:cs="Arial"/>
                <w:color w:val="000000"/>
              </w:rPr>
            </w:pPr>
            <w:r w:rsidRPr="00155D46">
              <w:rPr>
                <w:rFonts w:ascii="Arial" w:hAnsi="Arial" w:cs="Arial"/>
                <w:color w:val="000000"/>
              </w:rPr>
              <w:t>CEP/S/39</w:t>
            </w:r>
          </w:p>
        </w:tc>
        <w:tc>
          <w:tcPr>
            <w:tcW w:w="4927" w:type="dxa"/>
            <w:tcBorders>
              <w:top w:val="nil"/>
              <w:left w:val="nil"/>
              <w:bottom w:val="single" w:sz="4" w:space="0" w:color="auto"/>
              <w:right w:val="single" w:sz="4" w:space="0" w:color="auto"/>
            </w:tcBorders>
            <w:shd w:val="clear" w:color="auto" w:fill="auto"/>
            <w:vAlign w:val="bottom"/>
            <w:hideMark/>
          </w:tcPr>
          <w:p w:rsidR="00543734" w:rsidRPr="00155D46" w:rsidRDefault="00543734" w:rsidP="00543734">
            <w:pPr>
              <w:rPr>
                <w:rFonts w:ascii="Arial" w:hAnsi="Arial" w:cs="Arial"/>
                <w:color w:val="000000"/>
              </w:rPr>
            </w:pPr>
            <w:r w:rsidRPr="00155D46">
              <w:rPr>
                <w:rFonts w:ascii="Arial" w:hAnsi="Arial" w:cs="Arial"/>
                <w:color w:val="000000"/>
              </w:rPr>
              <w:t>Convoy Community Playgroup</w:t>
            </w:r>
          </w:p>
        </w:tc>
        <w:tc>
          <w:tcPr>
            <w:tcW w:w="1701" w:type="dxa"/>
            <w:tcBorders>
              <w:top w:val="nil"/>
              <w:left w:val="nil"/>
              <w:bottom w:val="single" w:sz="4" w:space="0" w:color="auto"/>
              <w:right w:val="single" w:sz="4" w:space="0" w:color="auto"/>
            </w:tcBorders>
            <w:shd w:val="clear" w:color="auto" w:fill="auto"/>
            <w:noWrap/>
            <w:vAlign w:val="bottom"/>
            <w:hideMark/>
          </w:tcPr>
          <w:p w:rsidR="00543734" w:rsidRPr="00155D46" w:rsidRDefault="00543734" w:rsidP="00543734">
            <w:pPr>
              <w:jc w:val="right"/>
              <w:rPr>
                <w:rFonts w:ascii="Arial" w:hAnsi="Arial" w:cs="Arial"/>
                <w:color w:val="000000"/>
              </w:rPr>
            </w:pPr>
            <w:r>
              <w:rPr>
                <w:rFonts w:ascii="Arial" w:hAnsi="Arial" w:cs="Arial"/>
                <w:color w:val="000000"/>
              </w:rPr>
              <w:t>€</w:t>
            </w:r>
            <w:r w:rsidRPr="00155D46">
              <w:rPr>
                <w:rFonts w:ascii="Arial" w:hAnsi="Arial" w:cs="Arial"/>
                <w:color w:val="000000"/>
              </w:rPr>
              <w:t>500.00</w:t>
            </w:r>
          </w:p>
        </w:tc>
      </w:tr>
    </w:tbl>
    <w:p w:rsidR="00543734" w:rsidRPr="006B3E96" w:rsidRDefault="00543734" w:rsidP="00543734">
      <w:pPr>
        <w:pStyle w:val="NoSpacing"/>
        <w:rPr>
          <w:rFonts w:ascii="Arial" w:hAnsi="Arial" w:cs="Arial"/>
          <w:b/>
        </w:rPr>
      </w:pP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MEN’S SHEDS</w:t>
      </w:r>
    </w:p>
    <w:p w:rsidR="00543734" w:rsidRDefault="00543734" w:rsidP="00543734">
      <w:pPr>
        <w:pStyle w:val="NoSpacing"/>
        <w:rPr>
          <w:rFonts w:ascii="Arial" w:hAnsi="Arial" w:cs="Arial"/>
          <w:b/>
        </w:rPr>
      </w:pPr>
    </w:p>
    <w:p w:rsidR="00543734" w:rsidRDefault="00543734" w:rsidP="00543734">
      <w:pPr>
        <w:pStyle w:val="NoSpacing"/>
        <w:ind w:firstLine="720"/>
        <w:rPr>
          <w:rFonts w:ascii="Arial" w:hAnsi="Arial" w:cs="Arial"/>
          <w:b/>
        </w:rPr>
      </w:pPr>
      <w:r>
        <w:rPr>
          <w:rFonts w:ascii="Arial" w:hAnsi="Arial" w:cs="Arial"/>
          <w:b/>
        </w:rPr>
        <w:t>Additional Award</w:t>
      </w:r>
    </w:p>
    <w:p w:rsidR="00543734" w:rsidRDefault="00543734" w:rsidP="00543734">
      <w:pPr>
        <w:pStyle w:val="NoSpacing"/>
        <w:rPr>
          <w:rFonts w:ascii="Arial" w:hAnsi="Arial" w:cs="Arial"/>
          <w:b/>
        </w:rPr>
      </w:pPr>
    </w:p>
    <w:tbl>
      <w:tblPr>
        <w:tblpPr w:leftFromText="180" w:rightFromText="180" w:horzAnchor="margin" w:tblpXSpec="center" w:tblpY="-14235"/>
        <w:tblW w:w="7857" w:type="dxa"/>
        <w:tblLook w:val="04A0"/>
      </w:tblPr>
      <w:tblGrid>
        <w:gridCol w:w="1374"/>
        <w:gridCol w:w="4736"/>
        <w:gridCol w:w="1747"/>
      </w:tblGrid>
      <w:tr w:rsidR="00F82820" w:rsidRPr="000900B5" w:rsidTr="00E2775A">
        <w:trPr>
          <w:trHeight w:val="300"/>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CEP/MS/6</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Mevagh</w:t>
            </w:r>
            <w:proofErr w:type="spellEnd"/>
            <w:r w:rsidRPr="00630136">
              <w:rPr>
                <w:rFonts w:ascii="Arial" w:hAnsi="Arial" w:cs="Arial"/>
                <w:color w:val="000000"/>
              </w:rPr>
              <w:t xml:space="preserve"> Men's Shed</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746.00</w:t>
            </w:r>
          </w:p>
        </w:tc>
      </w:tr>
      <w:tr w:rsidR="00F82820" w:rsidRPr="000900B5" w:rsidTr="00E2775A">
        <w:trPr>
          <w:trHeight w:val="300"/>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CEP/MS/7</w:t>
            </w:r>
          </w:p>
        </w:tc>
        <w:tc>
          <w:tcPr>
            <w:tcW w:w="4736"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Rosses</w:t>
            </w:r>
            <w:proofErr w:type="spellEnd"/>
            <w:r w:rsidRPr="00630136">
              <w:rPr>
                <w:rFonts w:ascii="Arial" w:hAnsi="Arial" w:cs="Arial"/>
                <w:color w:val="000000"/>
              </w:rPr>
              <w:t xml:space="preserve"> Men's Shed</w:t>
            </w:r>
          </w:p>
        </w:tc>
        <w:tc>
          <w:tcPr>
            <w:tcW w:w="174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2941.00</w:t>
            </w:r>
          </w:p>
        </w:tc>
      </w:tr>
    </w:tbl>
    <w:p w:rsidR="00543734" w:rsidRDefault="00543734" w:rsidP="00543734">
      <w:pPr>
        <w:pStyle w:val="NoSpacing"/>
        <w:rPr>
          <w:rFonts w:ascii="Arial" w:hAnsi="Arial" w:cs="Arial"/>
          <w:b/>
        </w:rPr>
      </w:pPr>
    </w:p>
    <w:p w:rsidR="00F82820" w:rsidRDefault="00F82820" w:rsidP="00543734">
      <w:pPr>
        <w:pStyle w:val="NoSpacing"/>
        <w:rPr>
          <w:rFonts w:ascii="Arial" w:hAnsi="Arial" w:cs="Arial"/>
          <w:b/>
        </w:rPr>
      </w:pPr>
    </w:p>
    <w:tbl>
      <w:tblPr>
        <w:tblW w:w="7812" w:type="dxa"/>
        <w:tblInd w:w="620" w:type="dxa"/>
        <w:tblLook w:val="04A0"/>
      </w:tblPr>
      <w:tblGrid>
        <w:gridCol w:w="1366"/>
        <w:gridCol w:w="4709"/>
        <w:gridCol w:w="1737"/>
      </w:tblGrid>
      <w:tr w:rsidR="00F82820" w:rsidRPr="000900B5" w:rsidTr="00F82820">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lastRenderedPageBreak/>
              <w:t>CEP/MS/6</w:t>
            </w:r>
          </w:p>
        </w:tc>
        <w:tc>
          <w:tcPr>
            <w:tcW w:w="4709" w:type="dxa"/>
            <w:tcBorders>
              <w:top w:val="single" w:sz="4" w:space="0" w:color="auto"/>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Mevagh</w:t>
            </w:r>
            <w:proofErr w:type="spellEnd"/>
            <w:r w:rsidRPr="00630136">
              <w:rPr>
                <w:rFonts w:ascii="Arial" w:hAnsi="Arial" w:cs="Arial"/>
                <w:color w:val="000000"/>
              </w:rPr>
              <w:t xml:space="preserve"> Men's Shed</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746.00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CEP/MS/7</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Rosses</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2941.00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CEP/MS/23</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Glenties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99.00</w:t>
            </w:r>
          </w:p>
        </w:tc>
      </w:tr>
      <w:tr w:rsidR="00F82820" w:rsidRPr="000900B5" w:rsidTr="00F82820">
        <w:trPr>
          <w:trHeight w:val="315"/>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CEP/MS/18</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Dunfanaghy</w:t>
            </w:r>
            <w:proofErr w:type="spellEnd"/>
            <w:r w:rsidRPr="00630136">
              <w:rPr>
                <w:rFonts w:ascii="Arial" w:hAnsi="Arial" w:cs="Arial"/>
                <w:color w:val="000000"/>
              </w:rPr>
              <w:t xml:space="preserve"> </w:t>
            </w:r>
            <w:proofErr w:type="spellStart"/>
            <w:r w:rsidRPr="00630136">
              <w:rPr>
                <w:rFonts w:ascii="Arial" w:hAnsi="Arial" w:cs="Arial"/>
                <w:color w:val="000000"/>
              </w:rPr>
              <w:t>Mens</w:t>
            </w:r>
            <w:proofErr w:type="spellEnd"/>
            <w:r w:rsidRPr="00630136">
              <w:rPr>
                <w:rFonts w:ascii="Arial" w:hAnsi="Arial" w:cs="Arial"/>
                <w:color w:val="000000"/>
              </w:rPr>
              <w:t xml:space="preserve">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282.00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CEP/MS/31</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Kilmacrennan</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1282.00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CEP/MS/16</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Raphoe</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110.25</w:t>
            </w:r>
          </w:p>
        </w:tc>
      </w:tr>
      <w:tr w:rsidR="00F82820" w:rsidRPr="000900B5" w:rsidTr="00F82820">
        <w:trPr>
          <w:trHeight w:val="356"/>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CEP/MS/19</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Killybegs</w:t>
            </w:r>
            <w:proofErr w:type="spellEnd"/>
            <w:r w:rsidRPr="00630136">
              <w:rPr>
                <w:rFonts w:ascii="Arial" w:hAnsi="Arial" w:cs="Arial"/>
                <w:color w:val="000000"/>
              </w:rPr>
              <w:t xml:space="preserve"> </w:t>
            </w:r>
            <w:proofErr w:type="spellStart"/>
            <w:r w:rsidRPr="00630136">
              <w:rPr>
                <w:rFonts w:ascii="Arial" w:hAnsi="Arial" w:cs="Arial"/>
                <w:color w:val="000000"/>
              </w:rPr>
              <w:t>Mens</w:t>
            </w:r>
            <w:proofErr w:type="spellEnd"/>
            <w:r w:rsidRPr="00630136">
              <w:rPr>
                <w:rFonts w:ascii="Arial" w:hAnsi="Arial" w:cs="Arial"/>
                <w:color w:val="000000"/>
              </w:rPr>
              <w:t xml:space="preserve">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169.40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CEP/MS/20</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Rosbeg</w:t>
            </w:r>
            <w:proofErr w:type="spellEnd"/>
            <w:r w:rsidRPr="00630136">
              <w:rPr>
                <w:rFonts w:ascii="Arial" w:hAnsi="Arial" w:cs="Arial"/>
                <w:color w:val="000000"/>
              </w:rPr>
              <w:t xml:space="preserve"> and </w:t>
            </w:r>
            <w:proofErr w:type="spellStart"/>
            <w:r w:rsidRPr="00630136">
              <w:rPr>
                <w:rFonts w:ascii="Arial" w:hAnsi="Arial" w:cs="Arial"/>
                <w:color w:val="000000"/>
              </w:rPr>
              <w:t>Portnoo</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982.00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CEP/MS/24</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Meenanery</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383.00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CEP/MS/25</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Ardara</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296.00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CEP/MS/26</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Seid</w:t>
            </w:r>
            <w:proofErr w:type="spellEnd"/>
            <w:r w:rsidRPr="00630136">
              <w:rPr>
                <w:rFonts w:ascii="Arial" w:hAnsi="Arial" w:cs="Arial"/>
                <w:color w:val="000000"/>
              </w:rPr>
              <w:t xml:space="preserve"> An </w:t>
            </w:r>
            <w:proofErr w:type="spellStart"/>
            <w:r w:rsidRPr="00630136">
              <w:rPr>
                <w:rFonts w:ascii="Arial" w:hAnsi="Arial" w:cs="Arial"/>
                <w:color w:val="000000"/>
              </w:rPr>
              <w:t>Oilean</w:t>
            </w:r>
            <w:proofErr w:type="spellEnd"/>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66.59</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CEP/MS/27</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Lifford</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41.35</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CEP/MS/28</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Scioból</w:t>
            </w:r>
            <w:proofErr w:type="spellEnd"/>
            <w:r w:rsidRPr="00630136">
              <w:rPr>
                <w:rFonts w:ascii="Arial" w:hAnsi="Arial" w:cs="Arial"/>
                <w:color w:val="000000"/>
              </w:rPr>
              <w:t xml:space="preserve"> </w:t>
            </w:r>
            <w:proofErr w:type="spellStart"/>
            <w:r w:rsidRPr="00630136">
              <w:rPr>
                <w:rFonts w:ascii="Arial" w:hAnsi="Arial" w:cs="Arial"/>
                <w:color w:val="000000"/>
              </w:rPr>
              <w:t>na</w:t>
            </w:r>
            <w:proofErr w:type="spellEnd"/>
            <w:r w:rsidRPr="00630136">
              <w:rPr>
                <w:rFonts w:ascii="Arial" w:hAnsi="Arial" w:cs="Arial"/>
                <w:color w:val="000000"/>
              </w:rPr>
              <w:t xml:space="preserve"> </w:t>
            </w:r>
            <w:proofErr w:type="spellStart"/>
            <w:r w:rsidRPr="00630136">
              <w:rPr>
                <w:rFonts w:ascii="Arial" w:hAnsi="Arial" w:cs="Arial"/>
                <w:color w:val="000000"/>
              </w:rPr>
              <w:t>bFhear</w:t>
            </w:r>
            <w:proofErr w:type="spellEnd"/>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582.00</w:t>
            </w:r>
          </w:p>
        </w:tc>
      </w:tr>
      <w:tr w:rsidR="00F82820" w:rsidRPr="000900B5" w:rsidTr="00F82820">
        <w:trPr>
          <w:trHeight w:val="300"/>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r w:rsidRPr="00630136">
              <w:rPr>
                <w:rFonts w:ascii="Arial" w:hAnsi="Arial" w:cs="Arial"/>
                <w:color w:val="000000"/>
              </w:rPr>
              <w:t>CEP/MS/30</w:t>
            </w:r>
          </w:p>
        </w:tc>
        <w:tc>
          <w:tcPr>
            <w:tcW w:w="4709"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rPr>
                <w:rFonts w:ascii="Arial" w:hAnsi="Arial" w:cs="Arial"/>
                <w:color w:val="000000"/>
              </w:rPr>
            </w:pPr>
            <w:proofErr w:type="spellStart"/>
            <w:r w:rsidRPr="00630136">
              <w:rPr>
                <w:rFonts w:ascii="Arial" w:hAnsi="Arial" w:cs="Arial"/>
                <w:color w:val="000000"/>
              </w:rPr>
              <w:t>Castlefinn</w:t>
            </w:r>
            <w:proofErr w:type="spellEnd"/>
            <w:r w:rsidRPr="00630136">
              <w:rPr>
                <w:rFonts w:ascii="Arial" w:hAnsi="Arial" w:cs="Arial"/>
                <w:color w:val="000000"/>
              </w:rPr>
              <w:t xml:space="preserve"> Men's Shed</w:t>
            </w:r>
          </w:p>
        </w:tc>
        <w:tc>
          <w:tcPr>
            <w:tcW w:w="1737" w:type="dxa"/>
            <w:tcBorders>
              <w:top w:val="nil"/>
              <w:left w:val="nil"/>
              <w:bottom w:val="single" w:sz="4" w:space="0" w:color="auto"/>
              <w:right w:val="single" w:sz="4" w:space="0" w:color="auto"/>
            </w:tcBorders>
            <w:shd w:val="clear" w:color="auto" w:fill="auto"/>
            <w:noWrap/>
            <w:vAlign w:val="bottom"/>
            <w:hideMark/>
          </w:tcPr>
          <w:p w:rsidR="00F82820" w:rsidRPr="00630136" w:rsidRDefault="00F82820" w:rsidP="00E2775A">
            <w:pPr>
              <w:jc w:val="right"/>
              <w:rPr>
                <w:rFonts w:ascii="Arial" w:hAnsi="Arial" w:cs="Arial"/>
                <w:color w:val="000000"/>
              </w:rPr>
            </w:pPr>
            <w:r>
              <w:rPr>
                <w:rFonts w:ascii="Arial" w:hAnsi="Arial" w:cs="Arial"/>
                <w:color w:val="000000"/>
              </w:rPr>
              <w:t>€</w:t>
            </w:r>
            <w:r w:rsidRPr="00630136">
              <w:rPr>
                <w:rFonts w:ascii="Arial" w:hAnsi="Arial" w:cs="Arial"/>
                <w:color w:val="000000"/>
              </w:rPr>
              <w:t>449.40</w:t>
            </w:r>
          </w:p>
        </w:tc>
      </w:tr>
    </w:tbl>
    <w:p w:rsidR="00F82820" w:rsidRDefault="00F82820" w:rsidP="00543734">
      <w:pPr>
        <w:pStyle w:val="NoSpacing"/>
        <w:rPr>
          <w:rFonts w:ascii="Arial" w:hAnsi="Arial" w:cs="Arial"/>
          <w:b/>
        </w:rPr>
      </w:pPr>
    </w:p>
    <w:p w:rsidR="006376CB" w:rsidRDefault="006376CB" w:rsidP="006376CB">
      <w:pPr>
        <w:tabs>
          <w:tab w:val="left" w:pos="709"/>
        </w:tabs>
        <w:ind w:left="567"/>
        <w:jc w:val="both"/>
        <w:rPr>
          <w:rFonts w:ascii="Arial" w:hAnsi="Arial" w:cs="Arial"/>
        </w:rPr>
      </w:pPr>
    </w:p>
    <w:p w:rsidR="006376CB" w:rsidRDefault="00E2775A" w:rsidP="005811C3">
      <w:pPr>
        <w:tabs>
          <w:tab w:val="left" w:pos="0"/>
        </w:tabs>
        <w:ind w:left="567"/>
        <w:jc w:val="both"/>
        <w:rPr>
          <w:rFonts w:ascii="Arial" w:hAnsi="Arial" w:cs="Arial"/>
        </w:rPr>
      </w:pPr>
      <w:r>
        <w:rPr>
          <w:rFonts w:ascii="Arial" w:hAnsi="Arial" w:cs="Arial"/>
        </w:rPr>
        <w:t xml:space="preserve">On the proposal of Martin McBride, seconded by </w:t>
      </w:r>
      <w:proofErr w:type="spellStart"/>
      <w:r>
        <w:rPr>
          <w:rFonts w:ascii="Arial" w:hAnsi="Arial" w:cs="Arial"/>
        </w:rPr>
        <w:t>Niamh</w:t>
      </w:r>
      <w:proofErr w:type="spellEnd"/>
      <w:r>
        <w:rPr>
          <w:rFonts w:ascii="Arial" w:hAnsi="Arial" w:cs="Arial"/>
        </w:rPr>
        <w:t xml:space="preserve"> Kennedy members approved the award of additional and new grants under the Community Enhancement Programme as outlined.  Members thanked the administration and Evaluation Sub Committee for their work on this Programme.</w:t>
      </w:r>
    </w:p>
    <w:p w:rsidR="005811C3" w:rsidRDefault="005811C3" w:rsidP="006376CB">
      <w:pPr>
        <w:tabs>
          <w:tab w:val="left" w:pos="0"/>
        </w:tabs>
        <w:jc w:val="both"/>
        <w:rPr>
          <w:rFonts w:ascii="Arial" w:hAnsi="Arial" w:cs="Arial"/>
        </w:rPr>
      </w:pPr>
    </w:p>
    <w:p w:rsidR="00E2775A" w:rsidRDefault="00E2775A" w:rsidP="006376CB">
      <w:pPr>
        <w:pStyle w:val="Default"/>
        <w:numPr>
          <w:ilvl w:val="0"/>
          <w:numId w:val="1"/>
        </w:numPr>
        <w:spacing w:line="480" w:lineRule="auto"/>
        <w:ind w:left="567" w:hanging="567"/>
        <w:rPr>
          <w:rFonts w:ascii="Arial" w:hAnsi="Arial" w:cs="Arial"/>
          <w:b/>
          <w:bCs/>
          <w:color w:val="auto"/>
        </w:rPr>
      </w:pPr>
      <w:r>
        <w:rPr>
          <w:rFonts w:ascii="Arial" w:hAnsi="Arial" w:cs="Arial"/>
          <w:b/>
          <w:bCs/>
          <w:color w:val="auto"/>
        </w:rPr>
        <w:t>This is Donegal – Quality of Life Study</w:t>
      </w:r>
    </w:p>
    <w:p w:rsidR="00E6549D" w:rsidRDefault="00E2775A" w:rsidP="00E6549D">
      <w:pPr>
        <w:pStyle w:val="NoSpacing"/>
        <w:ind w:left="567"/>
        <w:rPr>
          <w:rFonts w:ascii="Arial" w:hAnsi="Arial" w:cs="Arial"/>
        </w:rPr>
      </w:pPr>
      <w:r w:rsidRPr="00E2775A">
        <w:rPr>
          <w:rFonts w:ascii="Arial" w:hAnsi="Arial" w:cs="Arial"/>
        </w:rPr>
        <w:t xml:space="preserve">Loretta </w:t>
      </w:r>
      <w:proofErr w:type="spellStart"/>
      <w:r w:rsidRPr="00E2775A">
        <w:rPr>
          <w:rFonts w:ascii="Arial" w:hAnsi="Arial" w:cs="Arial"/>
        </w:rPr>
        <w:t>McNicholas</w:t>
      </w:r>
      <w:proofErr w:type="spellEnd"/>
      <w:r w:rsidRPr="00E2775A">
        <w:rPr>
          <w:rFonts w:ascii="Arial" w:hAnsi="Arial" w:cs="Arial"/>
        </w:rPr>
        <w:t xml:space="preserve"> made a presentation to members present updating </w:t>
      </w:r>
      <w:r w:rsidR="005811C3">
        <w:rPr>
          <w:rFonts w:ascii="Arial" w:hAnsi="Arial" w:cs="Arial"/>
        </w:rPr>
        <w:t xml:space="preserve">them on </w:t>
      </w:r>
      <w:r w:rsidRPr="00E2775A">
        <w:rPr>
          <w:rFonts w:ascii="Arial" w:hAnsi="Arial" w:cs="Arial"/>
        </w:rPr>
        <w:t>the Quality of Life Survey</w:t>
      </w:r>
      <w:r w:rsidR="005811C3">
        <w:rPr>
          <w:rFonts w:ascii="Arial" w:hAnsi="Arial" w:cs="Arial"/>
        </w:rPr>
        <w:t xml:space="preserve">.  Loretta proposed that the name of the survey be changed to the Happiness Survey.  Loretta then presented a draft survey to the members for their consideration.  </w:t>
      </w:r>
      <w:r w:rsidR="00E6549D">
        <w:rPr>
          <w:rFonts w:ascii="Arial" w:hAnsi="Arial" w:cs="Arial"/>
        </w:rPr>
        <w:t>Loretta invited members input into any amendments or additions to the questions in the survey.</w:t>
      </w:r>
    </w:p>
    <w:p w:rsidR="00E6549D" w:rsidRDefault="00E6549D" w:rsidP="00E6549D">
      <w:pPr>
        <w:pStyle w:val="NoSpacing"/>
        <w:ind w:left="567"/>
        <w:rPr>
          <w:rFonts w:ascii="Arial" w:hAnsi="Arial" w:cs="Arial"/>
        </w:rPr>
      </w:pPr>
    </w:p>
    <w:p w:rsidR="00B94E2F" w:rsidRDefault="00B94E2F" w:rsidP="00E6549D">
      <w:pPr>
        <w:pStyle w:val="NoSpacing"/>
        <w:ind w:left="567"/>
        <w:rPr>
          <w:rFonts w:ascii="Arial" w:hAnsi="Arial" w:cs="Arial"/>
        </w:rPr>
      </w:pPr>
      <w:r>
        <w:rPr>
          <w:rFonts w:ascii="Arial" w:hAnsi="Arial" w:cs="Arial"/>
        </w:rPr>
        <w:t>Martin McBride suggested that the surveys also be</w:t>
      </w:r>
      <w:r w:rsidR="00557AF5">
        <w:rPr>
          <w:rFonts w:ascii="Arial" w:hAnsi="Arial" w:cs="Arial"/>
        </w:rPr>
        <w:t xml:space="preserve"> circulated through the PPN.  </w:t>
      </w:r>
      <w:r>
        <w:rPr>
          <w:rFonts w:ascii="Arial" w:hAnsi="Arial" w:cs="Arial"/>
        </w:rPr>
        <w:t xml:space="preserve">Seamus Neely </w:t>
      </w:r>
      <w:r w:rsidR="00557AF5">
        <w:rPr>
          <w:rFonts w:ascii="Arial" w:hAnsi="Arial" w:cs="Arial"/>
        </w:rPr>
        <w:t>suggested liaising with library service for roll out of the survey there.  It was agreed that Members would discuss any amendments/additions to the questionnaires directly after the meeting.</w:t>
      </w:r>
    </w:p>
    <w:p w:rsidR="00B94E2F" w:rsidRDefault="00B94E2F" w:rsidP="00E6549D">
      <w:pPr>
        <w:pStyle w:val="NoSpacing"/>
        <w:ind w:left="567"/>
        <w:rPr>
          <w:rFonts w:ascii="Arial" w:hAnsi="Arial" w:cs="Arial"/>
        </w:rPr>
      </w:pPr>
    </w:p>
    <w:p w:rsidR="00E2775A" w:rsidRDefault="00E6549D" w:rsidP="00E2775A">
      <w:pPr>
        <w:pStyle w:val="NoSpacing"/>
        <w:ind w:left="567"/>
        <w:rPr>
          <w:rFonts w:ascii="Arial" w:hAnsi="Arial" w:cs="Arial"/>
        </w:rPr>
      </w:pPr>
      <w:r>
        <w:rPr>
          <w:rFonts w:ascii="Arial" w:hAnsi="Arial" w:cs="Arial"/>
        </w:rPr>
        <w:t>Loretta</w:t>
      </w:r>
      <w:r w:rsidR="005811C3">
        <w:rPr>
          <w:rFonts w:ascii="Arial" w:hAnsi="Arial" w:cs="Arial"/>
        </w:rPr>
        <w:t xml:space="preserve"> advised that the survey would be live between 22</w:t>
      </w:r>
      <w:r w:rsidR="005811C3" w:rsidRPr="005811C3">
        <w:rPr>
          <w:rFonts w:ascii="Arial" w:hAnsi="Arial" w:cs="Arial"/>
          <w:vertAlign w:val="superscript"/>
        </w:rPr>
        <w:t>nd</w:t>
      </w:r>
      <w:r w:rsidR="005811C3">
        <w:rPr>
          <w:rFonts w:ascii="Arial" w:hAnsi="Arial" w:cs="Arial"/>
        </w:rPr>
        <w:t xml:space="preserve"> and 28</w:t>
      </w:r>
      <w:r w:rsidR="005811C3" w:rsidRPr="005811C3">
        <w:rPr>
          <w:rFonts w:ascii="Arial" w:hAnsi="Arial" w:cs="Arial"/>
          <w:vertAlign w:val="superscript"/>
        </w:rPr>
        <w:t>th</w:t>
      </w:r>
      <w:r w:rsidR="005811C3">
        <w:rPr>
          <w:rFonts w:ascii="Arial" w:hAnsi="Arial" w:cs="Arial"/>
        </w:rPr>
        <w:t xml:space="preserve"> October.  The survey was available in Irish and English and would be available on Survey Monkey and hard copies would be available in selected centres throughout the county.  Loretta confirmed that the analysis of the survey data would take place in November 2018 and the findings would be presented in December.  It intended that this survey would take place annually.</w:t>
      </w:r>
    </w:p>
    <w:p w:rsidR="005811C3" w:rsidRDefault="005811C3" w:rsidP="00E2775A">
      <w:pPr>
        <w:pStyle w:val="NoSpacing"/>
        <w:ind w:left="567"/>
        <w:rPr>
          <w:rFonts w:ascii="Arial" w:hAnsi="Arial" w:cs="Arial"/>
        </w:rPr>
      </w:pPr>
    </w:p>
    <w:p w:rsidR="005811C3" w:rsidRDefault="005811C3" w:rsidP="00E2775A">
      <w:pPr>
        <w:pStyle w:val="NoSpacing"/>
        <w:ind w:left="567"/>
        <w:rPr>
          <w:rFonts w:ascii="Arial" w:hAnsi="Arial" w:cs="Arial"/>
        </w:rPr>
      </w:pPr>
      <w:r>
        <w:rPr>
          <w:rFonts w:ascii="Arial" w:hAnsi="Arial" w:cs="Arial"/>
        </w:rPr>
        <w:t xml:space="preserve">Loretta advised members that the launch </w:t>
      </w:r>
      <w:r w:rsidR="00E6549D">
        <w:rPr>
          <w:rFonts w:ascii="Arial" w:hAnsi="Arial" w:cs="Arial"/>
        </w:rPr>
        <w:t>of the Survey would take place on Wednesday, 17</w:t>
      </w:r>
      <w:r w:rsidR="00E6549D" w:rsidRPr="00E6549D">
        <w:rPr>
          <w:rFonts w:ascii="Arial" w:hAnsi="Arial" w:cs="Arial"/>
          <w:vertAlign w:val="superscript"/>
        </w:rPr>
        <w:t>th</w:t>
      </w:r>
      <w:r w:rsidR="00E6549D">
        <w:rPr>
          <w:rFonts w:ascii="Arial" w:hAnsi="Arial" w:cs="Arial"/>
        </w:rPr>
        <w:t xml:space="preserve"> October in </w:t>
      </w:r>
      <w:proofErr w:type="spellStart"/>
      <w:r w:rsidR="00E6549D">
        <w:rPr>
          <w:rFonts w:ascii="Arial" w:hAnsi="Arial" w:cs="Arial"/>
        </w:rPr>
        <w:t>Letterkenny</w:t>
      </w:r>
      <w:proofErr w:type="spellEnd"/>
      <w:r w:rsidR="00E6549D">
        <w:rPr>
          <w:rFonts w:ascii="Arial" w:hAnsi="Arial" w:cs="Arial"/>
        </w:rPr>
        <w:t xml:space="preserve">.  She </w:t>
      </w:r>
      <w:r w:rsidR="00B94E2F">
        <w:rPr>
          <w:rFonts w:ascii="Arial" w:hAnsi="Arial" w:cs="Arial"/>
        </w:rPr>
        <w:t xml:space="preserve">also requested </w:t>
      </w:r>
      <w:proofErr w:type="gramStart"/>
      <w:r w:rsidR="00B94E2F">
        <w:rPr>
          <w:rFonts w:ascii="Arial" w:hAnsi="Arial" w:cs="Arial"/>
        </w:rPr>
        <w:t xml:space="preserve">that </w:t>
      </w:r>
      <w:r w:rsidR="00E6549D">
        <w:rPr>
          <w:rFonts w:ascii="Arial" w:hAnsi="Arial" w:cs="Arial"/>
        </w:rPr>
        <w:t xml:space="preserve"> two</w:t>
      </w:r>
      <w:proofErr w:type="gramEnd"/>
      <w:r w:rsidR="00E6549D">
        <w:rPr>
          <w:rFonts w:ascii="Arial" w:hAnsi="Arial" w:cs="Arial"/>
        </w:rPr>
        <w:t xml:space="preserve"> LCDC Members </w:t>
      </w:r>
      <w:r w:rsidR="00B94E2F">
        <w:rPr>
          <w:rFonts w:ascii="Arial" w:hAnsi="Arial" w:cs="Arial"/>
        </w:rPr>
        <w:t xml:space="preserve">be nominated </w:t>
      </w:r>
      <w:r w:rsidR="00E6549D">
        <w:rPr>
          <w:rFonts w:ascii="Arial" w:hAnsi="Arial" w:cs="Arial"/>
        </w:rPr>
        <w:t>to carry out med</w:t>
      </w:r>
      <w:r w:rsidR="00B94E2F">
        <w:rPr>
          <w:rFonts w:ascii="Arial" w:hAnsi="Arial" w:cs="Arial"/>
        </w:rPr>
        <w:t>ia interviews on the survey</w:t>
      </w:r>
      <w:r w:rsidR="00E6549D">
        <w:rPr>
          <w:rFonts w:ascii="Arial" w:hAnsi="Arial" w:cs="Arial"/>
        </w:rPr>
        <w:t>.</w:t>
      </w:r>
    </w:p>
    <w:p w:rsidR="00C26C35" w:rsidRDefault="00C26C35" w:rsidP="00E2775A">
      <w:pPr>
        <w:pStyle w:val="NoSpacing"/>
        <w:ind w:left="567"/>
        <w:rPr>
          <w:rFonts w:ascii="Arial" w:hAnsi="Arial" w:cs="Arial"/>
        </w:rPr>
      </w:pPr>
    </w:p>
    <w:p w:rsidR="00557AF5" w:rsidRDefault="00C26C35" w:rsidP="00E2775A">
      <w:pPr>
        <w:pStyle w:val="NoSpacing"/>
        <w:ind w:left="567"/>
        <w:rPr>
          <w:rFonts w:ascii="Arial" w:hAnsi="Arial" w:cs="Arial"/>
        </w:rPr>
      </w:pPr>
      <w:r>
        <w:rPr>
          <w:rFonts w:ascii="Arial" w:hAnsi="Arial" w:cs="Arial"/>
        </w:rPr>
        <w:t>Members welcomed the survey and congratulated the team on the work carried out to bring it to fruition.</w:t>
      </w:r>
    </w:p>
    <w:p w:rsidR="00C26C35" w:rsidRDefault="00C26C35" w:rsidP="00E2775A">
      <w:pPr>
        <w:pStyle w:val="NoSpacing"/>
        <w:ind w:left="567"/>
        <w:rPr>
          <w:rFonts w:ascii="Arial" w:hAnsi="Arial" w:cs="Arial"/>
        </w:rPr>
      </w:pPr>
    </w:p>
    <w:p w:rsidR="00557AF5" w:rsidRDefault="00557AF5" w:rsidP="00E2775A">
      <w:pPr>
        <w:pStyle w:val="NoSpacing"/>
        <w:ind w:left="567"/>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Martin McBride, members agreed to change the </w:t>
      </w:r>
      <w:r w:rsidR="00C26C35">
        <w:rPr>
          <w:rFonts w:ascii="Arial" w:hAnsi="Arial" w:cs="Arial"/>
        </w:rPr>
        <w:t>name of the survey to The Happiness Survey.</w:t>
      </w:r>
    </w:p>
    <w:p w:rsidR="00C26C35" w:rsidRDefault="00C26C35" w:rsidP="00E2775A">
      <w:pPr>
        <w:pStyle w:val="NoSpacing"/>
        <w:ind w:left="567"/>
        <w:rPr>
          <w:rFonts w:ascii="Arial" w:hAnsi="Arial" w:cs="Arial"/>
        </w:rPr>
      </w:pPr>
    </w:p>
    <w:p w:rsidR="00C26C35" w:rsidRDefault="00C26C35" w:rsidP="00E2775A">
      <w:pPr>
        <w:pStyle w:val="NoSpacing"/>
        <w:ind w:left="567"/>
        <w:rPr>
          <w:rFonts w:ascii="Arial" w:hAnsi="Arial" w:cs="Arial"/>
        </w:rPr>
      </w:pPr>
      <w:r>
        <w:rPr>
          <w:rFonts w:ascii="Arial" w:hAnsi="Arial" w:cs="Arial"/>
        </w:rPr>
        <w:lastRenderedPageBreak/>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it was agreed that </w:t>
      </w:r>
      <w:proofErr w:type="spellStart"/>
      <w:r>
        <w:rPr>
          <w:rFonts w:ascii="Arial" w:hAnsi="Arial" w:cs="Arial"/>
        </w:rPr>
        <w:t>Clr</w:t>
      </w:r>
      <w:proofErr w:type="spellEnd"/>
      <w:r>
        <w:rPr>
          <w:rFonts w:ascii="Arial" w:hAnsi="Arial" w:cs="Arial"/>
        </w:rPr>
        <w:t xml:space="preserve"> Martin McDermott and Michael </w:t>
      </w:r>
      <w:proofErr w:type="spellStart"/>
      <w:r>
        <w:rPr>
          <w:rFonts w:ascii="Arial" w:hAnsi="Arial" w:cs="Arial"/>
        </w:rPr>
        <w:t>MacGiolla</w:t>
      </w:r>
      <w:proofErr w:type="spellEnd"/>
      <w:r>
        <w:rPr>
          <w:rFonts w:ascii="Arial" w:hAnsi="Arial" w:cs="Arial"/>
        </w:rPr>
        <w:t xml:space="preserve"> </w:t>
      </w:r>
      <w:proofErr w:type="spellStart"/>
      <w:r>
        <w:rPr>
          <w:rFonts w:ascii="Arial" w:hAnsi="Arial" w:cs="Arial"/>
        </w:rPr>
        <w:t>Easbuig</w:t>
      </w:r>
      <w:proofErr w:type="spellEnd"/>
      <w:r>
        <w:rPr>
          <w:rFonts w:ascii="Arial" w:hAnsi="Arial" w:cs="Arial"/>
        </w:rPr>
        <w:t xml:space="preserve"> represent the LCDC in Media interviews promoting the survey.</w:t>
      </w:r>
    </w:p>
    <w:p w:rsidR="00C26C35" w:rsidRDefault="00C26C35" w:rsidP="00E2775A">
      <w:pPr>
        <w:pStyle w:val="NoSpacing"/>
        <w:ind w:left="567"/>
        <w:rPr>
          <w:rFonts w:ascii="Arial" w:hAnsi="Arial" w:cs="Arial"/>
        </w:rPr>
      </w:pPr>
    </w:p>
    <w:p w:rsidR="00E2775A" w:rsidRDefault="00C26C35" w:rsidP="006376CB">
      <w:pPr>
        <w:pStyle w:val="Default"/>
        <w:numPr>
          <w:ilvl w:val="0"/>
          <w:numId w:val="1"/>
        </w:numPr>
        <w:spacing w:line="480" w:lineRule="auto"/>
        <w:ind w:left="567" w:hanging="567"/>
        <w:rPr>
          <w:rFonts w:ascii="Arial" w:hAnsi="Arial" w:cs="Arial"/>
          <w:b/>
          <w:bCs/>
          <w:color w:val="auto"/>
        </w:rPr>
      </w:pPr>
      <w:proofErr w:type="spellStart"/>
      <w:r>
        <w:rPr>
          <w:rFonts w:ascii="Arial" w:hAnsi="Arial" w:cs="Arial"/>
          <w:b/>
          <w:bCs/>
          <w:color w:val="auto"/>
        </w:rPr>
        <w:t>Gaeilge</w:t>
      </w:r>
      <w:proofErr w:type="spellEnd"/>
      <w:r>
        <w:rPr>
          <w:rFonts w:ascii="Arial" w:hAnsi="Arial" w:cs="Arial"/>
          <w:b/>
          <w:bCs/>
          <w:color w:val="auto"/>
        </w:rPr>
        <w:t xml:space="preserve"> Sub Committee</w:t>
      </w:r>
    </w:p>
    <w:p w:rsidR="00C26C35" w:rsidRDefault="00C26C35" w:rsidP="00C26C35">
      <w:pPr>
        <w:pStyle w:val="NoSpacing"/>
        <w:ind w:left="567"/>
        <w:rPr>
          <w:rFonts w:ascii="Arial" w:hAnsi="Arial" w:cs="Arial"/>
        </w:rPr>
      </w:pPr>
      <w:r w:rsidRPr="00C26C35">
        <w:rPr>
          <w:rFonts w:ascii="Arial" w:hAnsi="Arial" w:cs="Arial"/>
        </w:rPr>
        <w:t xml:space="preserve">Sean O </w:t>
      </w:r>
      <w:proofErr w:type="spellStart"/>
      <w:r w:rsidRPr="00C26C35">
        <w:rPr>
          <w:rFonts w:ascii="Arial" w:hAnsi="Arial" w:cs="Arial"/>
        </w:rPr>
        <w:t>Daimihin</w:t>
      </w:r>
      <w:proofErr w:type="spellEnd"/>
      <w:r w:rsidRPr="00C26C35">
        <w:rPr>
          <w:rFonts w:ascii="Arial" w:hAnsi="Arial" w:cs="Arial"/>
        </w:rPr>
        <w:t xml:space="preserve">, accompanied by Rosemary </w:t>
      </w:r>
      <w:proofErr w:type="spellStart"/>
      <w:r w:rsidRPr="00C26C35">
        <w:rPr>
          <w:rFonts w:ascii="Arial" w:hAnsi="Arial" w:cs="Arial"/>
        </w:rPr>
        <w:t>McClafferty</w:t>
      </w:r>
      <w:proofErr w:type="spellEnd"/>
      <w:r w:rsidRPr="00C26C35">
        <w:rPr>
          <w:rFonts w:ascii="Arial" w:hAnsi="Arial" w:cs="Arial"/>
        </w:rPr>
        <w:t xml:space="preserve">, made a presentation to members </w:t>
      </w:r>
      <w:r>
        <w:rPr>
          <w:rFonts w:ascii="Arial" w:hAnsi="Arial" w:cs="Arial"/>
        </w:rPr>
        <w:t xml:space="preserve">to update them </w:t>
      </w:r>
      <w:r w:rsidRPr="00C26C35">
        <w:rPr>
          <w:rFonts w:ascii="Arial" w:hAnsi="Arial" w:cs="Arial"/>
        </w:rPr>
        <w:t xml:space="preserve">on </w:t>
      </w:r>
      <w:r>
        <w:rPr>
          <w:rFonts w:ascii="Arial" w:hAnsi="Arial" w:cs="Arial"/>
        </w:rPr>
        <w:t xml:space="preserve">the County Language Plan 2018 – 2022.  Sean set out the structure of the Irish Language </w:t>
      </w:r>
      <w:proofErr w:type="gramStart"/>
      <w:r>
        <w:rPr>
          <w:rFonts w:ascii="Arial" w:hAnsi="Arial" w:cs="Arial"/>
        </w:rPr>
        <w:t>Office  and</w:t>
      </w:r>
      <w:proofErr w:type="gramEnd"/>
      <w:r>
        <w:rPr>
          <w:rFonts w:ascii="Arial" w:hAnsi="Arial" w:cs="Arial"/>
        </w:rPr>
        <w:t xml:space="preserve"> confirmed that additional staffing had been allocated to the office in 2017.  He updated members of the current varied role and work carried out by the Language Office throughout 2018.  He confirmed that the office recognised the need to return to the work of the County Language Plan and set out the actions that would be taken to bring this to fruition.</w:t>
      </w:r>
    </w:p>
    <w:p w:rsidR="00C26C35" w:rsidRDefault="00C26C35" w:rsidP="00C26C35">
      <w:pPr>
        <w:pStyle w:val="NoSpacing"/>
        <w:ind w:left="567"/>
        <w:rPr>
          <w:rFonts w:ascii="Arial" w:hAnsi="Arial" w:cs="Arial"/>
        </w:rPr>
      </w:pPr>
    </w:p>
    <w:p w:rsidR="00C26C35" w:rsidRDefault="009310B3" w:rsidP="00C26C35">
      <w:pPr>
        <w:pStyle w:val="NoSpacing"/>
        <w:ind w:left="567"/>
        <w:rPr>
          <w:rFonts w:ascii="Arial" w:hAnsi="Arial" w:cs="Arial"/>
        </w:rPr>
      </w:pPr>
      <w:r>
        <w:rPr>
          <w:rFonts w:ascii="Arial" w:hAnsi="Arial" w:cs="Arial"/>
        </w:rPr>
        <w:t>Members thanked Sean for his presentation and a discussion in relation to the promotion of the Irish language took place between members.</w:t>
      </w:r>
    </w:p>
    <w:p w:rsidR="00C26C35" w:rsidRDefault="00C26C35" w:rsidP="00C26C35">
      <w:pPr>
        <w:pStyle w:val="NoSpacing"/>
        <w:ind w:left="567"/>
        <w:rPr>
          <w:rFonts w:ascii="Arial" w:hAnsi="Arial" w:cs="Arial"/>
        </w:rPr>
      </w:pPr>
    </w:p>
    <w:p w:rsidR="009310B3" w:rsidRPr="009310B3" w:rsidRDefault="009310B3" w:rsidP="006376CB">
      <w:pPr>
        <w:pStyle w:val="Default"/>
        <w:numPr>
          <w:ilvl w:val="0"/>
          <w:numId w:val="1"/>
        </w:numPr>
        <w:spacing w:line="480" w:lineRule="auto"/>
        <w:ind w:left="567" w:hanging="567"/>
        <w:rPr>
          <w:rFonts w:ascii="Arial" w:hAnsi="Arial" w:cs="Arial"/>
          <w:b/>
          <w:bCs/>
          <w:color w:val="auto"/>
        </w:rPr>
      </w:pPr>
      <w:r>
        <w:rPr>
          <w:rFonts w:ascii="Arial" w:hAnsi="Arial" w:cs="Arial"/>
          <w:b/>
          <w:bCs/>
          <w:color w:val="auto"/>
        </w:rPr>
        <w:t>SICAP Annual Plan 2018 – Case Studies</w:t>
      </w:r>
    </w:p>
    <w:p w:rsidR="009310B3" w:rsidRDefault="009310B3" w:rsidP="009310B3">
      <w:pPr>
        <w:pStyle w:val="NoSpacing"/>
        <w:ind w:left="567"/>
        <w:rPr>
          <w:rFonts w:ascii="Arial" w:hAnsi="Arial" w:cs="Arial"/>
        </w:rPr>
      </w:pPr>
      <w:r w:rsidRPr="009310B3">
        <w:rPr>
          <w:rFonts w:ascii="Arial" w:hAnsi="Arial" w:cs="Arial"/>
        </w:rPr>
        <w:t xml:space="preserve">Kathleen Browne advised members that </w:t>
      </w:r>
      <w:r>
        <w:rPr>
          <w:rFonts w:ascii="Arial" w:hAnsi="Arial" w:cs="Arial"/>
        </w:rPr>
        <w:t>under the SICAP Review Process, the Department had decided that the Case Study element of the End of Year review be delivered separately in October rather than submitted with the End of Year Report.</w:t>
      </w:r>
    </w:p>
    <w:p w:rsidR="009310B3" w:rsidRDefault="009310B3" w:rsidP="009310B3">
      <w:pPr>
        <w:pStyle w:val="NoSpacing"/>
        <w:ind w:left="567"/>
        <w:rPr>
          <w:rFonts w:ascii="Arial" w:hAnsi="Arial" w:cs="Arial"/>
        </w:rPr>
      </w:pPr>
    </w:p>
    <w:p w:rsidR="009310B3" w:rsidRDefault="009310B3" w:rsidP="009310B3">
      <w:pPr>
        <w:pStyle w:val="NoSpacing"/>
        <w:ind w:left="567"/>
        <w:rPr>
          <w:rFonts w:ascii="Arial" w:hAnsi="Arial" w:cs="Arial"/>
        </w:rPr>
      </w:pPr>
      <w:r>
        <w:rPr>
          <w:rFonts w:ascii="Arial" w:hAnsi="Arial" w:cs="Arial"/>
        </w:rPr>
        <w:t>At the meeting on 16</w:t>
      </w:r>
      <w:r w:rsidRPr="009310B3">
        <w:rPr>
          <w:rFonts w:ascii="Arial" w:hAnsi="Arial" w:cs="Arial"/>
          <w:vertAlign w:val="superscript"/>
        </w:rPr>
        <w:t>th</w:t>
      </w:r>
      <w:r>
        <w:rPr>
          <w:rFonts w:ascii="Arial" w:hAnsi="Arial" w:cs="Arial"/>
        </w:rPr>
        <w:t xml:space="preserve"> July, the LCDC had selected that “Engagement Strategies with SICAP Target Groups/Communities” as the subject for the Case Studies to be presented by the Programme Implementers.</w:t>
      </w:r>
    </w:p>
    <w:p w:rsidR="009310B3" w:rsidRDefault="009310B3" w:rsidP="009310B3">
      <w:pPr>
        <w:pStyle w:val="NoSpacing"/>
        <w:ind w:left="567"/>
        <w:rPr>
          <w:rFonts w:ascii="Arial" w:hAnsi="Arial" w:cs="Arial"/>
        </w:rPr>
      </w:pPr>
    </w:p>
    <w:p w:rsidR="002C6FD5" w:rsidRPr="002C6FD5" w:rsidRDefault="002C6FD5" w:rsidP="009310B3">
      <w:pPr>
        <w:pStyle w:val="NoSpacing"/>
        <w:ind w:left="567"/>
        <w:rPr>
          <w:rFonts w:ascii="Arial" w:hAnsi="Arial" w:cs="Arial"/>
          <w:b/>
        </w:rPr>
      </w:pPr>
      <w:r w:rsidRPr="002C6FD5">
        <w:rPr>
          <w:rFonts w:ascii="Arial" w:hAnsi="Arial" w:cs="Arial"/>
          <w:b/>
        </w:rPr>
        <w:t xml:space="preserve">Lot 33-1 </w:t>
      </w:r>
    </w:p>
    <w:p w:rsidR="002C6FD5" w:rsidRDefault="002C6FD5" w:rsidP="009310B3">
      <w:pPr>
        <w:pStyle w:val="NoSpacing"/>
        <w:ind w:left="567"/>
        <w:rPr>
          <w:rFonts w:ascii="Arial" w:hAnsi="Arial" w:cs="Arial"/>
        </w:rPr>
      </w:pPr>
    </w:p>
    <w:p w:rsidR="009310B3" w:rsidRDefault="009310B3" w:rsidP="009310B3">
      <w:pPr>
        <w:pStyle w:val="NoSpacing"/>
        <w:ind w:left="567"/>
        <w:rPr>
          <w:rFonts w:ascii="Arial" w:hAnsi="Arial" w:cs="Arial"/>
        </w:rPr>
      </w:pPr>
      <w:r>
        <w:rPr>
          <w:rFonts w:ascii="Arial" w:hAnsi="Arial" w:cs="Arial"/>
        </w:rPr>
        <w:t xml:space="preserve">Shauna McClenaghan, Inishowen Development Partnership, joined the meeting and made a presentation to members on </w:t>
      </w:r>
      <w:r w:rsidR="002C6FD5">
        <w:rPr>
          <w:rFonts w:ascii="Arial" w:hAnsi="Arial" w:cs="Arial"/>
        </w:rPr>
        <w:t>how IDP approach ‘Engagement Strategies with SICAP Target Groups and Communities” and circulated a copy of th</w:t>
      </w:r>
      <w:r w:rsidR="00F22495">
        <w:rPr>
          <w:rFonts w:ascii="Arial" w:hAnsi="Arial" w:cs="Arial"/>
        </w:rPr>
        <w:t>e Case Study to Members present</w:t>
      </w:r>
      <w:r>
        <w:rPr>
          <w:rFonts w:ascii="Arial" w:hAnsi="Arial" w:cs="Arial"/>
        </w:rPr>
        <w:t>.</w:t>
      </w:r>
    </w:p>
    <w:p w:rsidR="009310B3" w:rsidRDefault="009310B3" w:rsidP="009310B3">
      <w:pPr>
        <w:pStyle w:val="NoSpacing"/>
        <w:ind w:left="567"/>
        <w:rPr>
          <w:rFonts w:ascii="Arial" w:hAnsi="Arial" w:cs="Arial"/>
        </w:rPr>
      </w:pPr>
    </w:p>
    <w:p w:rsidR="009310B3" w:rsidRDefault="009310B3" w:rsidP="009310B3">
      <w:pPr>
        <w:pStyle w:val="NoSpacing"/>
        <w:ind w:left="567"/>
        <w:rPr>
          <w:rFonts w:ascii="Arial" w:hAnsi="Arial" w:cs="Arial"/>
        </w:rPr>
      </w:pPr>
      <w:r>
        <w:rPr>
          <w:rFonts w:ascii="Arial" w:hAnsi="Arial" w:cs="Arial"/>
        </w:rPr>
        <w:t>Shauna also confirmed that IDP were in line to reach their KPI1 and 2 Targets by year end and would have no budget or financial spend issues in 2018.</w:t>
      </w:r>
    </w:p>
    <w:p w:rsidR="009310B3" w:rsidRDefault="009310B3" w:rsidP="009310B3">
      <w:pPr>
        <w:pStyle w:val="NoSpacing"/>
        <w:ind w:left="567"/>
        <w:rPr>
          <w:rFonts w:ascii="Arial" w:hAnsi="Arial" w:cs="Arial"/>
        </w:rPr>
      </w:pPr>
    </w:p>
    <w:p w:rsidR="002C6FD5" w:rsidRPr="002C6FD5" w:rsidRDefault="002C6FD5" w:rsidP="009310B3">
      <w:pPr>
        <w:pStyle w:val="NoSpacing"/>
        <w:ind w:left="567"/>
        <w:rPr>
          <w:rFonts w:ascii="Arial" w:hAnsi="Arial" w:cs="Arial"/>
          <w:b/>
        </w:rPr>
      </w:pPr>
      <w:r w:rsidRPr="002C6FD5">
        <w:rPr>
          <w:rFonts w:ascii="Arial" w:hAnsi="Arial" w:cs="Arial"/>
          <w:b/>
        </w:rPr>
        <w:t>Lot 33-2</w:t>
      </w:r>
    </w:p>
    <w:p w:rsidR="002C6FD5" w:rsidRDefault="002C6FD5" w:rsidP="009310B3">
      <w:pPr>
        <w:pStyle w:val="NoSpacing"/>
        <w:ind w:left="567"/>
        <w:rPr>
          <w:rFonts w:ascii="Arial" w:hAnsi="Arial" w:cs="Arial"/>
        </w:rPr>
      </w:pPr>
    </w:p>
    <w:p w:rsidR="002C6FD5" w:rsidRDefault="002C6FD5" w:rsidP="009310B3">
      <w:pPr>
        <w:pStyle w:val="NoSpacing"/>
        <w:ind w:left="567"/>
        <w:rPr>
          <w:rFonts w:ascii="Arial" w:hAnsi="Arial" w:cs="Arial"/>
        </w:rPr>
      </w:pPr>
      <w:r>
        <w:rPr>
          <w:rFonts w:ascii="Arial" w:hAnsi="Arial" w:cs="Arial"/>
        </w:rPr>
        <w:t xml:space="preserve">Louise Brogan, Donegal Local Development CLG, joined the meeting and </w:t>
      </w:r>
      <w:r w:rsidR="00FB4F97">
        <w:rPr>
          <w:rFonts w:ascii="Arial" w:hAnsi="Arial" w:cs="Arial"/>
        </w:rPr>
        <w:t>made</w:t>
      </w:r>
      <w:r>
        <w:rPr>
          <w:rFonts w:ascii="Arial" w:hAnsi="Arial" w:cs="Arial"/>
        </w:rPr>
        <w:t xml:space="preserve"> </w:t>
      </w:r>
      <w:proofErr w:type="gramStart"/>
      <w:r>
        <w:rPr>
          <w:rFonts w:ascii="Arial" w:hAnsi="Arial" w:cs="Arial"/>
        </w:rPr>
        <w:t>a  presentation</w:t>
      </w:r>
      <w:proofErr w:type="gramEnd"/>
      <w:r>
        <w:rPr>
          <w:rFonts w:ascii="Arial" w:hAnsi="Arial" w:cs="Arial"/>
        </w:rPr>
        <w:t xml:space="preserve"> to members on the Case Study on a Road Safety Awareness Event </w:t>
      </w:r>
      <w:r w:rsidR="00FB4F97">
        <w:rPr>
          <w:rFonts w:ascii="Arial" w:hAnsi="Arial" w:cs="Arial"/>
        </w:rPr>
        <w:t xml:space="preserve">which was a collaborative initiative co-ordinated by Donegal Local Development CLG and secondary schools based in the Donegal </w:t>
      </w:r>
      <w:proofErr w:type="spellStart"/>
      <w:r w:rsidR="00FB4F97">
        <w:rPr>
          <w:rFonts w:ascii="Arial" w:hAnsi="Arial" w:cs="Arial"/>
        </w:rPr>
        <w:t>Gaeltacht</w:t>
      </w:r>
      <w:proofErr w:type="spellEnd"/>
      <w:r w:rsidR="00FB4F97">
        <w:rPr>
          <w:rFonts w:ascii="Arial" w:hAnsi="Arial" w:cs="Arial"/>
        </w:rPr>
        <w:t xml:space="preserve">. </w:t>
      </w:r>
    </w:p>
    <w:p w:rsidR="002C6FD5" w:rsidRDefault="002C6FD5" w:rsidP="009310B3">
      <w:pPr>
        <w:pStyle w:val="NoSpacing"/>
        <w:ind w:left="567"/>
        <w:rPr>
          <w:rFonts w:ascii="Arial" w:hAnsi="Arial" w:cs="Arial"/>
        </w:rPr>
      </w:pPr>
    </w:p>
    <w:p w:rsidR="002C6FD5" w:rsidRDefault="002C6FD5" w:rsidP="009310B3">
      <w:pPr>
        <w:pStyle w:val="NoSpacing"/>
        <w:ind w:left="567"/>
        <w:rPr>
          <w:rFonts w:ascii="Arial" w:hAnsi="Arial" w:cs="Arial"/>
        </w:rPr>
      </w:pPr>
      <w:r>
        <w:rPr>
          <w:rFonts w:ascii="Arial" w:hAnsi="Arial" w:cs="Arial"/>
        </w:rPr>
        <w:t>Louise confirmed that DLDC</w:t>
      </w:r>
      <w:r w:rsidR="00FB4F97">
        <w:rPr>
          <w:rFonts w:ascii="Arial" w:hAnsi="Arial" w:cs="Arial"/>
        </w:rPr>
        <w:t xml:space="preserve"> were on target to reach their </w:t>
      </w:r>
      <w:r>
        <w:rPr>
          <w:rFonts w:ascii="Arial" w:hAnsi="Arial" w:cs="Arial"/>
        </w:rPr>
        <w:t>KPI 2 Targets for Lots 33-2 and 33-3 by year end.</w:t>
      </w:r>
    </w:p>
    <w:p w:rsidR="002C6FD5" w:rsidRDefault="002C6FD5" w:rsidP="009310B3">
      <w:pPr>
        <w:pStyle w:val="NoSpacing"/>
        <w:ind w:left="567"/>
        <w:rPr>
          <w:rFonts w:ascii="Arial" w:hAnsi="Arial" w:cs="Arial"/>
        </w:rPr>
      </w:pPr>
    </w:p>
    <w:p w:rsidR="002C6FD5" w:rsidRDefault="002C6FD5" w:rsidP="009310B3">
      <w:pPr>
        <w:pStyle w:val="NoSpacing"/>
        <w:ind w:left="567"/>
        <w:rPr>
          <w:rFonts w:ascii="Arial" w:hAnsi="Arial" w:cs="Arial"/>
          <w:b/>
        </w:rPr>
      </w:pPr>
      <w:r>
        <w:rPr>
          <w:rFonts w:ascii="Arial" w:hAnsi="Arial" w:cs="Arial"/>
          <w:b/>
        </w:rPr>
        <w:t>Lot 33-3</w:t>
      </w:r>
    </w:p>
    <w:p w:rsidR="002C6FD5" w:rsidRDefault="002C6FD5" w:rsidP="009310B3">
      <w:pPr>
        <w:pStyle w:val="NoSpacing"/>
        <w:ind w:left="567"/>
        <w:rPr>
          <w:rFonts w:ascii="Arial" w:hAnsi="Arial" w:cs="Arial"/>
          <w:b/>
        </w:rPr>
      </w:pPr>
    </w:p>
    <w:p w:rsidR="002C6FD5" w:rsidRPr="002C6FD5" w:rsidRDefault="002C6FD5" w:rsidP="009310B3">
      <w:pPr>
        <w:pStyle w:val="NoSpacing"/>
        <w:ind w:left="567"/>
        <w:rPr>
          <w:rFonts w:ascii="Arial" w:hAnsi="Arial" w:cs="Arial"/>
        </w:rPr>
      </w:pPr>
      <w:r>
        <w:rPr>
          <w:rFonts w:ascii="Arial" w:hAnsi="Arial" w:cs="Arial"/>
        </w:rPr>
        <w:t>Margaret Larkin, Donegal Local Developmen</w:t>
      </w:r>
      <w:r w:rsidR="00FB4F97">
        <w:rPr>
          <w:rFonts w:ascii="Arial" w:hAnsi="Arial" w:cs="Arial"/>
        </w:rPr>
        <w:t>t</w:t>
      </w:r>
      <w:r>
        <w:rPr>
          <w:rFonts w:ascii="Arial" w:hAnsi="Arial" w:cs="Arial"/>
        </w:rPr>
        <w:t xml:space="preserve"> CLG, joined the meeting and made a presentation to members on the Case Study on </w:t>
      </w:r>
      <w:r w:rsidR="00FB4F97">
        <w:rPr>
          <w:rFonts w:ascii="Arial" w:hAnsi="Arial" w:cs="Arial"/>
        </w:rPr>
        <w:t>‘Communities at Work’ which described a collaborative initiative co-ordinated by DLDC and other organisation</w:t>
      </w:r>
      <w:r w:rsidR="00F22495">
        <w:rPr>
          <w:rFonts w:ascii="Arial" w:hAnsi="Arial" w:cs="Arial"/>
        </w:rPr>
        <w:t>s in South Donegal.</w:t>
      </w:r>
    </w:p>
    <w:p w:rsidR="009310B3" w:rsidRDefault="009310B3" w:rsidP="009310B3">
      <w:pPr>
        <w:pStyle w:val="NoSpacing"/>
        <w:ind w:left="567"/>
        <w:rPr>
          <w:rFonts w:ascii="Arial" w:hAnsi="Arial" w:cs="Arial"/>
        </w:rPr>
      </w:pPr>
    </w:p>
    <w:p w:rsidR="00FB4F97" w:rsidRDefault="00FB4F97" w:rsidP="009310B3">
      <w:pPr>
        <w:pStyle w:val="NoSpacing"/>
        <w:ind w:left="567"/>
        <w:rPr>
          <w:rFonts w:ascii="Arial" w:hAnsi="Arial" w:cs="Arial"/>
        </w:rPr>
      </w:pPr>
    </w:p>
    <w:p w:rsidR="00FB4F97" w:rsidRDefault="00FB4F97" w:rsidP="009310B3">
      <w:pPr>
        <w:pStyle w:val="NoSpacing"/>
        <w:ind w:left="567"/>
        <w:rPr>
          <w:rFonts w:ascii="Arial" w:hAnsi="Arial" w:cs="Arial"/>
        </w:rPr>
      </w:pPr>
      <w:r>
        <w:rPr>
          <w:rFonts w:ascii="Arial" w:hAnsi="Arial" w:cs="Arial"/>
        </w:rPr>
        <w:t>Margaret confirmed that DLDC were on target to reach their KPI 1 Targets for Lot 33-2 and 33-3 by year end.  She also confirmed that there were no budget or financial spend issues in 2018</w:t>
      </w:r>
    </w:p>
    <w:p w:rsidR="00F22495" w:rsidRDefault="00F22495" w:rsidP="009310B3">
      <w:pPr>
        <w:pStyle w:val="NoSpacing"/>
        <w:ind w:left="567"/>
        <w:rPr>
          <w:rFonts w:ascii="Arial" w:hAnsi="Arial" w:cs="Arial"/>
        </w:rPr>
      </w:pPr>
    </w:p>
    <w:p w:rsidR="00F22495" w:rsidRDefault="00F22495" w:rsidP="009310B3">
      <w:pPr>
        <w:pStyle w:val="NoSpacing"/>
        <w:ind w:left="567"/>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Kennedy, seconded by </w:t>
      </w:r>
      <w:proofErr w:type="spellStart"/>
      <w:r>
        <w:rPr>
          <w:rFonts w:ascii="Arial" w:hAnsi="Arial" w:cs="Arial"/>
        </w:rPr>
        <w:t>Clr</w:t>
      </w:r>
      <w:proofErr w:type="spellEnd"/>
      <w:r>
        <w:rPr>
          <w:rFonts w:ascii="Arial" w:hAnsi="Arial" w:cs="Arial"/>
        </w:rPr>
        <w:t xml:space="preserve"> Gallagher, members approved the Case Studies presented for Lots 33-1, 33-2 and 33-3</w:t>
      </w:r>
    </w:p>
    <w:p w:rsidR="00FB4F97" w:rsidRPr="009310B3" w:rsidRDefault="00FB4F97" w:rsidP="009310B3">
      <w:pPr>
        <w:pStyle w:val="NoSpacing"/>
        <w:ind w:left="567"/>
        <w:rPr>
          <w:rFonts w:ascii="Arial" w:hAnsi="Arial" w:cs="Arial"/>
        </w:rPr>
      </w:pPr>
    </w:p>
    <w:p w:rsidR="00FB4F97" w:rsidRDefault="00FB4F97" w:rsidP="006376CB">
      <w:pPr>
        <w:pStyle w:val="Default"/>
        <w:numPr>
          <w:ilvl w:val="0"/>
          <w:numId w:val="1"/>
        </w:numPr>
        <w:spacing w:line="480" w:lineRule="auto"/>
        <w:ind w:left="567" w:hanging="567"/>
        <w:rPr>
          <w:rFonts w:ascii="Arial" w:hAnsi="Arial" w:cs="Arial"/>
          <w:b/>
          <w:bCs/>
          <w:color w:val="auto"/>
        </w:rPr>
      </w:pPr>
      <w:r>
        <w:rPr>
          <w:rFonts w:ascii="Arial" w:hAnsi="Arial" w:cs="Arial"/>
          <w:b/>
          <w:bCs/>
          <w:color w:val="auto"/>
        </w:rPr>
        <w:t>SICAP Annual Plan 2019 – KPI 1 and 2 Targets</w:t>
      </w:r>
    </w:p>
    <w:p w:rsidR="00CF055A" w:rsidRDefault="00FB4F97" w:rsidP="00CF055A">
      <w:pPr>
        <w:pStyle w:val="NoSpacing"/>
        <w:ind w:left="567"/>
        <w:rPr>
          <w:rFonts w:ascii="Arial" w:hAnsi="Arial" w:cs="Arial"/>
        </w:rPr>
      </w:pPr>
      <w:r w:rsidRPr="00FB4F97">
        <w:rPr>
          <w:rFonts w:ascii="Arial" w:hAnsi="Arial" w:cs="Arial"/>
        </w:rPr>
        <w:t xml:space="preserve">Kathleen Browne advised members that </w:t>
      </w:r>
      <w:r>
        <w:rPr>
          <w:rFonts w:ascii="Arial" w:hAnsi="Arial" w:cs="Arial"/>
        </w:rPr>
        <w:t>in</w:t>
      </w:r>
      <w:r w:rsidRPr="00FB4F97">
        <w:rPr>
          <w:rFonts w:ascii="Arial" w:hAnsi="Arial" w:cs="Arial"/>
        </w:rPr>
        <w:t xml:space="preserve"> preparation </w:t>
      </w:r>
      <w:r>
        <w:rPr>
          <w:rFonts w:ascii="Arial" w:hAnsi="Arial" w:cs="Arial"/>
        </w:rPr>
        <w:t xml:space="preserve">for the submission of the </w:t>
      </w:r>
      <w:r w:rsidR="00CF055A">
        <w:rPr>
          <w:rFonts w:ascii="Arial" w:hAnsi="Arial" w:cs="Arial"/>
        </w:rPr>
        <w:t xml:space="preserve">SICAP </w:t>
      </w:r>
      <w:r>
        <w:rPr>
          <w:rFonts w:ascii="Arial" w:hAnsi="Arial" w:cs="Arial"/>
        </w:rPr>
        <w:t xml:space="preserve">Annual Plans </w:t>
      </w:r>
      <w:r w:rsidR="00CF055A">
        <w:rPr>
          <w:rFonts w:ascii="Arial" w:hAnsi="Arial" w:cs="Arial"/>
        </w:rPr>
        <w:t>2019 the LCDC are requested to review the KPI 1 and KPI2 Targets for Lot 33-1, 33-2 and 33-3 for 2019.</w:t>
      </w:r>
    </w:p>
    <w:p w:rsidR="00CF055A" w:rsidRDefault="00CF055A" w:rsidP="00CF055A">
      <w:pPr>
        <w:pStyle w:val="NoSpacing"/>
        <w:ind w:left="567"/>
        <w:rPr>
          <w:rFonts w:ascii="Arial" w:hAnsi="Arial" w:cs="Arial"/>
        </w:rPr>
      </w:pPr>
    </w:p>
    <w:p w:rsidR="00CF055A" w:rsidRDefault="00CF055A" w:rsidP="00C90605">
      <w:pPr>
        <w:pStyle w:val="NoSpacing"/>
        <w:ind w:left="567"/>
        <w:rPr>
          <w:rFonts w:ascii="Arial" w:hAnsi="Arial" w:cs="Arial"/>
        </w:rPr>
      </w:pPr>
      <w:r>
        <w:rPr>
          <w:rFonts w:ascii="Arial" w:hAnsi="Arial" w:cs="Arial"/>
        </w:rPr>
        <w:t>Members considered a report circulated setting out the background to the selection of the KPI 1 and 2 Targets.  Members were advised that the SICAP Sub Committee had met earlier today and recommended that the following KPI 1 and 2</w:t>
      </w:r>
      <w:r w:rsidR="00C90605">
        <w:rPr>
          <w:rFonts w:ascii="Arial" w:hAnsi="Arial" w:cs="Arial"/>
        </w:rPr>
        <w:t xml:space="preserve"> Targets be selected for 2019 resulting in </w:t>
      </w:r>
      <w:r>
        <w:rPr>
          <w:rFonts w:ascii="Arial" w:hAnsi="Arial" w:cs="Arial"/>
        </w:rPr>
        <w:t>an i</w:t>
      </w:r>
      <w:r w:rsidR="00C90605">
        <w:rPr>
          <w:rFonts w:ascii="Arial" w:hAnsi="Arial" w:cs="Arial"/>
        </w:rPr>
        <w:t>ncrease of 15% in all KPIs except KPI1 Lot 33-2 which would increase by 6%.</w:t>
      </w:r>
    </w:p>
    <w:p w:rsidR="00CF055A" w:rsidRDefault="00CF055A" w:rsidP="00CF055A">
      <w:pPr>
        <w:pStyle w:val="NoSpacing"/>
        <w:ind w:left="567"/>
        <w:rPr>
          <w:rFonts w:ascii="Arial" w:hAnsi="Arial" w:cs="Arial"/>
        </w:rPr>
      </w:pPr>
    </w:p>
    <w:tbl>
      <w:tblPr>
        <w:tblStyle w:val="TableGrid"/>
        <w:tblpPr w:leftFromText="180" w:rightFromText="180" w:vertAnchor="text" w:horzAnchor="page" w:tblpX="2758" w:tblpY="35"/>
        <w:tblW w:w="0" w:type="auto"/>
        <w:tblLook w:val="04A0"/>
      </w:tblPr>
      <w:tblGrid>
        <w:gridCol w:w="1384"/>
        <w:gridCol w:w="1843"/>
        <w:gridCol w:w="1701"/>
      </w:tblGrid>
      <w:tr w:rsidR="00CF055A" w:rsidTr="00C90605">
        <w:tc>
          <w:tcPr>
            <w:tcW w:w="1384" w:type="dxa"/>
          </w:tcPr>
          <w:p w:rsidR="00CF055A" w:rsidRDefault="00CF055A" w:rsidP="00C90605">
            <w:pPr>
              <w:pStyle w:val="NoSpacing"/>
              <w:rPr>
                <w:rFonts w:ascii="Arial" w:hAnsi="Arial" w:cs="Arial"/>
                <w:sz w:val="24"/>
                <w:szCs w:val="24"/>
              </w:rPr>
            </w:pPr>
          </w:p>
        </w:tc>
        <w:tc>
          <w:tcPr>
            <w:tcW w:w="1843" w:type="dxa"/>
          </w:tcPr>
          <w:p w:rsidR="00CF055A" w:rsidRDefault="00C90605" w:rsidP="00C90605">
            <w:pPr>
              <w:pStyle w:val="NoSpacing"/>
              <w:jc w:val="center"/>
              <w:rPr>
                <w:rFonts w:ascii="Arial" w:hAnsi="Arial" w:cs="Arial"/>
                <w:sz w:val="24"/>
                <w:szCs w:val="24"/>
              </w:rPr>
            </w:pPr>
            <w:r>
              <w:rPr>
                <w:rFonts w:ascii="Arial" w:hAnsi="Arial" w:cs="Arial"/>
                <w:sz w:val="24"/>
                <w:szCs w:val="24"/>
              </w:rPr>
              <w:t>KPI 1</w:t>
            </w:r>
          </w:p>
        </w:tc>
        <w:tc>
          <w:tcPr>
            <w:tcW w:w="1701" w:type="dxa"/>
          </w:tcPr>
          <w:p w:rsidR="00CF055A" w:rsidRDefault="00C90605" w:rsidP="00C90605">
            <w:pPr>
              <w:pStyle w:val="NoSpacing"/>
              <w:jc w:val="center"/>
              <w:rPr>
                <w:rFonts w:ascii="Arial" w:hAnsi="Arial" w:cs="Arial"/>
                <w:sz w:val="24"/>
                <w:szCs w:val="24"/>
              </w:rPr>
            </w:pPr>
            <w:r>
              <w:rPr>
                <w:rFonts w:ascii="Arial" w:hAnsi="Arial" w:cs="Arial"/>
                <w:sz w:val="24"/>
                <w:szCs w:val="24"/>
              </w:rPr>
              <w:t>KPI2</w:t>
            </w:r>
          </w:p>
        </w:tc>
      </w:tr>
      <w:tr w:rsidR="00C90605" w:rsidTr="00C90605">
        <w:tc>
          <w:tcPr>
            <w:tcW w:w="1384" w:type="dxa"/>
          </w:tcPr>
          <w:p w:rsidR="00C90605" w:rsidRDefault="00C90605" w:rsidP="00C90605">
            <w:pPr>
              <w:pStyle w:val="NoSpacing"/>
              <w:rPr>
                <w:rFonts w:ascii="Arial" w:hAnsi="Arial" w:cs="Arial"/>
                <w:sz w:val="24"/>
                <w:szCs w:val="24"/>
              </w:rPr>
            </w:pPr>
            <w:r>
              <w:rPr>
                <w:rFonts w:ascii="Arial" w:hAnsi="Arial" w:cs="Arial"/>
                <w:sz w:val="24"/>
                <w:szCs w:val="24"/>
              </w:rPr>
              <w:t>Lot 33-1</w:t>
            </w:r>
          </w:p>
        </w:tc>
        <w:tc>
          <w:tcPr>
            <w:tcW w:w="1843" w:type="dxa"/>
          </w:tcPr>
          <w:p w:rsidR="00C90605" w:rsidRDefault="00C90605" w:rsidP="00C90605">
            <w:pPr>
              <w:pStyle w:val="NoSpacing"/>
              <w:jc w:val="center"/>
              <w:rPr>
                <w:rFonts w:ascii="Arial" w:hAnsi="Arial" w:cs="Arial"/>
                <w:sz w:val="24"/>
                <w:szCs w:val="24"/>
              </w:rPr>
            </w:pPr>
            <w:r>
              <w:rPr>
                <w:rFonts w:ascii="Arial" w:hAnsi="Arial" w:cs="Arial"/>
                <w:sz w:val="24"/>
                <w:szCs w:val="24"/>
              </w:rPr>
              <w:t>47</w:t>
            </w:r>
          </w:p>
        </w:tc>
        <w:tc>
          <w:tcPr>
            <w:tcW w:w="1701" w:type="dxa"/>
          </w:tcPr>
          <w:p w:rsidR="00C90605" w:rsidRDefault="00C90605" w:rsidP="00C90605">
            <w:pPr>
              <w:pStyle w:val="NoSpacing"/>
              <w:jc w:val="center"/>
              <w:rPr>
                <w:rFonts w:ascii="Arial" w:hAnsi="Arial" w:cs="Arial"/>
                <w:sz w:val="24"/>
                <w:szCs w:val="24"/>
              </w:rPr>
            </w:pPr>
            <w:r>
              <w:rPr>
                <w:rFonts w:ascii="Arial" w:hAnsi="Arial" w:cs="Arial"/>
                <w:sz w:val="24"/>
                <w:szCs w:val="24"/>
              </w:rPr>
              <w:t>440</w:t>
            </w:r>
          </w:p>
        </w:tc>
      </w:tr>
      <w:tr w:rsidR="00C90605" w:rsidTr="00C90605">
        <w:tc>
          <w:tcPr>
            <w:tcW w:w="1384" w:type="dxa"/>
          </w:tcPr>
          <w:p w:rsidR="00C90605" w:rsidRDefault="00C90605" w:rsidP="00C90605">
            <w:pPr>
              <w:pStyle w:val="NoSpacing"/>
              <w:rPr>
                <w:rFonts w:ascii="Arial" w:hAnsi="Arial" w:cs="Arial"/>
                <w:sz w:val="24"/>
                <w:szCs w:val="24"/>
              </w:rPr>
            </w:pPr>
            <w:r>
              <w:rPr>
                <w:rFonts w:ascii="Arial" w:hAnsi="Arial" w:cs="Arial"/>
                <w:sz w:val="24"/>
                <w:szCs w:val="24"/>
              </w:rPr>
              <w:t>Lot 33-2</w:t>
            </w:r>
          </w:p>
        </w:tc>
        <w:tc>
          <w:tcPr>
            <w:tcW w:w="1843" w:type="dxa"/>
          </w:tcPr>
          <w:p w:rsidR="00C90605" w:rsidRDefault="00C90605" w:rsidP="00C90605">
            <w:pPr>
              <w:pStyle w:val="NoSpacing"/>
              <w:jc w:val="center"/>
              <w:rPr>
                <w:rFonts w:ascii="Arial" w:hAnsi="Arial" w:cs="Arial"/>
                <w:sz w:val="24"/>
                <w:szCs w:val="24"/>
              </w:rPr>
            </w:pPr>
            <w:r>
              <w:rPr>
                <w:rFonts w:ascii="Arial" w:hAnsi="Arial" w:cs="Arial"/>
                <w:sz w:val="24"/>
                <w:szCs w:val="24"/>
              </w:rPr>
              <w:t>36</w:t>
            </w:r>
          </w:p>
        </w:tc>
        <w:tc>
          <w:tcPr>
            <w:tcW w:w="1701" w:type="dxa"/>
          </w:tcPr>
          <w:p w:rsidR="00C90605" w:rsidRDefault="00AC546C" w:rsidP="00C90605">
            <w:pPr>
              <w:pStyle w:val="NoSpacing"/>
              <w:jc w:val="center"/>
              <w:rPr>
                <w:rFonts w:ascii="Arial" w:hAnsi="Arial" w:cs="Arial"/>
                <w:sz w:val="24"/>
                <w:szCs w:val="24"/>
              </w:rPr>
            </w:pPr>
            <w:r>
              <w:rPr>
                <w:rFonts w:ascii="Arial" w:hAnsi="Arial" w:cs="Arial"/>
                <w:sz w:val="24"/>
                <w:szCs w:val="24"/>
              </w:rPr>
              <w:t>199</w:t>
            </w:r>
          </w:p>
        </w:tc>
      </w:tr>
      <w:tr w:rsidR="00C90605" w:rsidTr="00C90605">
        <w:tc>
          <w:tcPr>
            <w:tcW w:w="1384" w:type="dxa"/>
          </w:tcPr>
          <w:p w:rsidR="00C90605" w:rsidRDefault="00C90605" w:rsidP="00C90605">
            <w:pPr>
              <w:pStyle w:val="NoSpacing"/>
              <w:rPr>
                <w:rFonts w:ascii="Arial" w:hAnsi="Arial" w:cs="Arial"/>
                <w:sz w:val="24"/>
                <w:szCs w:val="24"/>
              </w:rPr>
            </w:pPr>
            <w:r>
              <w:rPr>
                <w:rFonts w:ascii="Arial" w:hAnsi="Arial" w:cs="Arial"/>
                <w:sz w:val="24"/>
                <w:szCs w:val="24"/>
              </w:rPr>
              <w:t>Lot 33-3</w:t>
            </w:r>
          </w:p>
        </w:tc>
        <w:tc>
          <w:tcPr>
            <w:tcW w:w="1843" w:type="dxa"/>
          </w:tcPr>
          <w:p w:rsidR="00C90605" w:rsidRDefault="00C90605" w:rsidP="00C90605">
            <w:pPr>
              <w:pStyle w:val="NoSpacing"/>
              <w:jc w:val="center"/>
              <w:rPr>
                <w:rFonts w:ascii="Arial" w:hAnsi="Arial" w:cs="Arial"/>
                <w:sz w:val="24"/>
                <w:szCs w:val="24"/>
              </w:rPr>
            </w:pPr>
            <w:r>
              <w:rPr>
                <w:rFonts w:ascii="Arial" w:hAnsi="Arial" w:cs="Arial"/>
                <w:sz w:val="24"/>
                <w:szCs w:val="24"/>
              </w:rPr>
              <w:t>62</w:t>
            </w:r>
          </w:p>
        </w:tc>
        <w:tc>
          <w:tcPr>
            <w:tcW w:w="1701" w:type="dxa"/>
          </w:tcPr>
          <w:p w:rsidR="00C90605" w:rsidRDefault="00C90605" w:rsidP="00C90605">
            <w:pPr>
              <w:pStyle w:val="NoSpacing"/>
              <w:jc w:val="center"/>
              <w:rPr>
                <w:rFonts w:ascii="Arial" w:hAnsi="Arial" w:cs="Arial"/>
                <w:sz w:val="24"/>
                <w:szCs w:val="24"/>
              </w:rPr>
            </w:pPr>
            <w:r>
              <w:rPr>
                <w:rFonts w:ascii="Arial" w:hAnsi="Arial" w:cs="Arial"/>
                <w:sz w:val="24"/>
                <w:szCs w:val="24"/>
              </w:rPr>
              <w:t>701</w:t>
            </w:r>
          </w:p>
        </w:tc>
      </w:tr>
    </w:tbl>
    <w:p w:rsidR="00CF055A" w:rsidRDefault="00CF055A" w:rsidP="00CF055A">
      <w:pPr>
        <w:pStyle w:val="NoSpacing"/>
        <w:ind w:left="567"/>
        <w:rPr>
          <w:rFonts w:ascii="Arial" w:hAnsi="Arial" w:cs="Arial"/>
        </w:rPr>
      </w:pPr>
    </w:p>
    <w:p w:rsidR="00CF055A" w:rsidRDefault="00CF055A" w:rsidP="00CF055A">
      <w:pPr>
        <w:pStyle w:val="NoSpacing"/>
        <w:ind w:left="567"/>
        <w:rPr>
          <w:rFonts w:ascii="Arial" w:hAnsi="Arial" w:cs="Arial"/>
        </w:rPr>
      </w:pPr>
    </w:p>
    <w:p w:rsidR="00CF055A" w:rsidRDefault="00CF055A" w:rsidP="00CF055A">
      <w:pPr>
        <w:pStyle w:val="NoSpacing"/>
        <w:ind w:left="567"/>
        <w:rPr>
          <w:rFonts w:ascii="Arial" w:hAnsi="Arial" w:cs="Arial"/>
        </w:rPr>
      </w:pPr>
    </w:p>
    <w:p w:rsidR="00CF055A" w:rsidRDefault="00CF055A" w:rsidP="00CF055A">
      <w:pPr>
        <w:pStyle w:val="NoSpacing"/>
        <w:ind w:left="567"/>
        <w:rPr>
          <w:rFonts w:ascii="Arial" w:hAnsi="Arial" w:cs="Arial"/>
        </w:rPr>
      </w:pPr>
    </w:p>
    <w:p w:rsidR="00C90605" w:rsidRDefault="00C90605" w:rsidP="00CF055A">
      <w:pPr>
        <w:pStyle w:val="NoSpacing"/>
        <w:ind w:left="567"/>
        <w:rPr>
          <w:rFonts w:ascii="Arial" w:hAnsi="Arial" w:cs="Arial"/>
        </w:rPr>
      </w:pPr>
    </w:p>
    <w:p w:rsidR="00C90605" w:rsidRDefault="00C90605" w:rsidP="00CF055A">
      <w:pPr>
        <w:pStyle w:val="NoSpacing"/>
        <w:ind w:left="567"/>
        <w:rPr>
          <w:rFonts w:ascii="Arial" w:hAnsi="Arial" w:cs="Arial"/>
        </w:rPr>
      </w:pPr>
    </w:p>
    <w:p w:rsidR="00C90605" w:rsidRDefault="00CF055A" w:rsidP="00CF055A">
      <w:pPr>
        <w:pStyle w:val="NoSpacing"/>
        <w:ind w:left="567"/>
        <w:rPr>
          <w:rFonts w:ascii="Arial" w:hAnsi="Arial" w:cs="Arial"/>
        </w:rPr>
      </w:pPr>
      <w:proofErr w:type="spellStart"/>
      <w:r>
        <w:rPr>
          <w:rFonts w:ascii="Arial" w:hAnsi="Arial" w:cs="Arial"/>
        </w:rPr>
        <w:t>Padra</w:t>
      </w:r>
      <w:r w:rsidR="00C90605">
        <w:rPr>
          <w:rFonts w:ascii="Arial" w:hAnsi="Arial" w:cs="Arial"/>
        </w:rPr>
        <w:t>ig</w:t>
      </w:r>
      <w:proofErr w:type="spellEnd"/>
      <w:r w:rsidR="00C90605">
        <w:rPr>
          <w:rFonts w:ascii="Arial" w:hAnsi="Arial" w:cs="Arial"/>
        </w:rPr>
        <w:t xml:space="preserve"> Fingleton stated that an increase in the targets would limit the amount of time available to the Programme Implementers to provide support and assistance to Individuals and Groups.  He proposed that the KPI1 and 2 targets remain unchanged from 2018 Targets.  Paul </w:t>
      </w:r>
      <w:proofErr w:type="spellStart"/>
      <w:r w:rsidR="00C90605">
        <w:rPr>
          <w:rFonts w:ascii="Arial" w:hAnsi="Arial" w:cs="Arial"/>
        </w:rPr>
        <w:t>Hannigan</w:t>
      </w:r>
      <w:proofErr w:type="spellEnd"/>
      <w:r w:rsidR="00C90605">
        <w:rPr>
          <w:rFonts w:ascii="Arial" w:hAnsi="Arial" w:cs="Arial"/>
        </w:rPr>
        <w:t xml:space="preserve"> advised, on behalf of the SICAP Sub Committee, that their decision to increase the targets was based on the information provided to them and they had </w:t>
      </w:r>
      <w:proofErr w:type="gramStart"/>
      <w:r w:rsidR="00C90605">
        <w:rPr>
          <w:rFonts w:ascii="Arial" w:hAnsi="Arial" w:cs="Arial"/>
        </w:rPr>
        <w:t>agreed  at</w:t>
      </w:r>
      <w:proofErr w:type="gramEnd"/>
      <w:r w:rsidR="00C90605">
        <w:rPr>
          <w:rFonts w:ascii="Arial" w:hAnsi="Arial" w:cs="Arial"/>
        </w:rPr>
        <w:t xml:space="preserve"> the meeting that the recommendation could be reviewed following the receipt of the updates at the LCDC Meeting from the Programme Implementers.</w:t>
      </w:r>
    </w:p>
    <w:p w:rsidR="00C90605" w:rsidRDefault="00C90605" w:rsidP="00CF055A">
      <w:pPr>
        <w:pStyle w:val="NoSpacing"/>
        <w:ind w:left="567"/>
        <w:rPr>
          <w:rFonts w:ascii="Arial" w:hAnsi="Arial" w:cs="Arial"/>
        </w:rPr>
      </w:pPr>
    </w:p>
    <w:p w:rsidR="00CF055A" w:rsidRDefault="00C90605" w:rsidP="00CF055A">
      <w:pPr>
        <w:pStyle w:val="NoSpacing"/>
        <w:ind w:left="567"/>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the LCDC recommended the KPI 1 and 2 Targets for Lots 33-1, 33-2 and 33-3 for 2019 as set out below:-</w:t>
      </w:r>
    </w:p>
    <w:p w:rsidR="00C90605" w:rsidRDefault="00C90605" w:rsidP="00CF055A">
      <w:pPr>
        <w:pStyle w:val="NoSpacing"/>
        <w:ind w:left="567"/>
        <w:rPr>
          <w:rFonts w:ascii="Arial" w:hAnsi="Arial" w:cs="Arial"/>
        </w:rPr>
      </w:pPr>
    </w:p>
    <w:tbl>
      <w:tblPr>
        <w:tblStyle w:val="TableGrid"/>
        <w:tblpPr w:leftFromText="180" w:rightFromText="180" w:vertAnchor="text" w:horzAnchor="page" w:tblpX="2638" w:tblpY="215"/>
        <w:tblW w:w="0" w:type="auto"/>
        <w:tblLook w:val="04A0"/>
      </w:tblPr>
      <w:tblGrid>
        <w:gridCol w:w="1384"/>
        <w:gridCol w:w="1418"/>
        <w:gridCol w:w="1538"/>
      </w:tblGrid>
      <w:tr w:rsidR="00C90605" w:rsidTr="00C90605">
        <w:tc>
          <w:tcPr>
            <w:tcW w:w="1384" w:type="dxa"/>
          </w:tcPr>
          <w:p w:rsidR="00C90605" w:rsidRDefault="00C90605" w:rsidP="00C90605">
            <w:pPr>
              <w:pStyle w:val="NoSpacing"/>
              <w:rPr>
                <w:rFonts w:ascii="Arial" w:hAnsi="Arial" w:cs="Arial"/>
                <w:sz w:val="24"/>
                <w:szCs w:val="24"/>
              </w:rPr>
            </w:pPr>
            <w:r>
              <w:rPr>
                <w:rFonts w:ascii="Arial" w:hAnsi="Arial" w:cs="Arial"/>
                <w:sz w:val="24"/>
                <w:szCs w:val="24"/>
              </w:rPr>
              <w:t>Lot 33-1</w:t>
            </w:r>
          </w:p>
        </w:tc>
        <w:tc>
          <w:tcPr>
            <w:tcW w:w="1418" w:type="dxa"/>
          </w:tcPr>
          <w:p w:rsidR="00C90605" w:rsidRDefault="00C90605" w:rsidP="00C90605">
            <w:pPr>
              <w:pStyle w:val="NoSpacing"/>
              <w:rPr>
                <w:rFonts w:ascii="Arial" w:hAnsi="Arial" w:cs="Arial"/>
                <w:sz w:val="24"/>
                <w:szCs w:val="24"/>
              </w:rPr>
            </w:pPr>
            <w:r>
              <w:rPr>
                <w:rFonts w:ascii="Arial" w:hAnsi="Arial" w:cs="Arial"/>
                <w:sz w:val="24"/>
                <w:szCs w:val="24"/>
              </w:rPr>
              <w:t>KPI 1 40</w:t>
            </w:r>
          </w:p>
        </w:tc>
        <w:tc>
          <w:tcPr>
            <w:tcW w:w="1538" w:type="dxa"/>
          </w:tcPr>
          <w:p w:rsidR="00C90605" w:rsidRDefault="00C90605" w:rsidP="00C90605">
            <w:pPr>
              <w:pStyle w:val="NoSpacing"/>
              <w:rPr>
                <w:rFonts w:ascii="Arial" w:hAnsi="Arial" w:cs="Arial"/>
                <w:sz w:val="24"/>
                <w:szCs w:val="24"/>
              </w:rPr>
            </w:pPr>
            <w:r>
              <w:rPr>
                <w:rFonts w:ascii="Arial" w:hAnsi="Arial" w:cs="Arial"/>
                <w:sz w:val="24"/>
                <w:szCs w:val="24"/>
              </w:rPr>
              <w:t>KPI2 374</w:t>
            </w:r>
            <w:r w:rsidR="0042679F">
              <w:rPr>
                <w:rFonts w:ascii="Arial" w:hAnsi="Arial" w:cs="Arial"/>
                <w:sz w:val="24"/>
                <w:szCs w:val="24"/>
              </w:rPr>
              <w:t xml:space="preserve"> </w:t>
            </w:r>
          </w:p>
        </w:tc>
      </w:tr>
      <w:tr w:rsidR="00C90605" w:rsidTr="00C90605">
        <w:tc>
          <w:tcPr>
            <w:tcW w:w="1384" w:type="dxa"/>
          </w:tcPr>
          <w:p w:rsidR="00C90605" w:rsidRDefault="00C90605" w:rsidP="00C90605">
            <w:pPr>
              <w:pStyle w:val="NoSpacing"/>
              <w:rPr>
                <w:rFonts w:ascii="Arial" w:hAnsi="Arial" w:cs="Arial"/>
                <w:sz w:val="24"/>
                <w:szCs w:val="24"/>
              </w:rPr>
            </w:pPr>
            <w:r>
              <w:rPr>
                <w:rFonts w:ascii="Arial" w:hAnsi="Arial" w:cs="Arial"/>
                <w:sz w:val="24"/>
                <w:szCs w:val="24"/>
              </w:rPr>
              <w:t>Lot 33-2</w:t>
            </w:r>
          </w:p>
        </w:tc>
        <w:tc>
          <w:tcPr>
            <w:tcW w:w="1418" w:type="dxa"/>
          </w:tcPr>
          <w:p w:rsidR="00C90605" w:rsidRDefault="00C90605" w:rsidP="00C90605">
            <w:pPr>
              <w:pStyle w:val="NoSpacing"/>
              <w:rPr>
                <w:rFonts w:ascii="Arial" w:hAnsi="Arial" w:cs="Arial"/>
                <w:sz w:val="24"/>
                <w:szCs w:val="24"/>
              </w:rPr>
            </w:pPr>
            <w:r>
              <w:rPr>
                <w:rFonts w:ascii="Arial" w:hAnsi="Arial" w:cs="Arial"/>
                <w:sz w:val="24"/>
                <w:szCs w:val="24"/>
              </w:rPr>
              <w:t>KPI 1 31</w:t>
            </w:r>
          </w:p>
        </w:tc>
        <w:tc>
          <w:tcPr>
            <w:tcW w:w="1538" w:type="dxa"/>
          </w:tcPr>
          <w:p w:rsidR="00C90605" w:rsidRDefault="00AC546C" w:rsidP="00C90605">
            <w:pPr>
              <w:pStyle w:val="NoSpacing"/>
              <w:rPr>
                <w:rFonts w:ascii="Arial" w:hAnsi="Arial" w:cs="Arial"/>
                <w:sz w:val="24"/>
                <w:szCs w:val="24"/>
              </w:rPr>
            </w:pPr>
            <w:r>
              <w:rPr>
                <w:rFonts w:ascii="Arial" w:hAnsi="Arial" w:cs="Arial"/>
                <w:sz w:val="24"/>
                <w:szCs w:val="24"/>
              </w:rPr>
              <w:t>KPI2 19</w:t>
            </w:r>
            <w:r w:rsidR="00C90605">
              <w:rPr>
                <w:rFonts w:ascii="Arial" w:hAnsi="Arial" w:cs="Arial"/>
                <w:sz w:val="24"/>
                <w:szCs w:val="24"/>
              </w:rPr>
              <w:t>9</w:t>
            </w:r>
          </w:p>
        </w:tc>
      </w:tr>
      <w:tr w:rsidR="00C90605" w:rsidTr="00C90605">
        <w:tc>
          <w:tcPr>
            <w:tcW w:w="1384" w:type="dxa"/>
          </w:tcPr>
          <w:p w:rsidR="00C90605" w:rsidRDefault="00C90605" w:rsidP="00C90605">
            <w:pPr>
              <w:pStyle w:val="NoSpacing"/>
              <w:rPr>
                <w:rFonts w:ascii="Arial" w:hAnsi="Arial" w:cs="Arial"/>
                <w:sz w:val="24"/>
                <w:szCs w:val="24"/>
              </w:rPr>
            </w:pPr>
            <w:r>
              <w:rPr>
                <w:rFonts w:ascii="Arial" w:hAnsi="Arial" w:cs="Arial"/>
                <w:sz w:val="24"/>
                <w:szCs w:val="24"/>
              </w:rPr>
              <w:t>Lot 33-3</w:t>
            </w:r>
          </w:p>
        </w:tc>
        <w:tc>
          <w:tcPr>
            <w:tcW w:w="1418" w:type="dxa"/>
          </w:tcPr>
          <w:p w:rsidR="00C90605" w:rsidRDefault="00C90605" w:rsidP="00C90605">
            <w:pPr>
              <w:pStyle w:val="NoSpacing"/>
              <w:rPr>
                <w:rFonts w:ascii="Arial" w:hAnsi="Arial" w:cs="Arial"/>
                <w:sz w:val="24"/>
                <w:szCs w:val="24"/>
              </w:rPr>
            </w:pPr>
            <w:r>
              <w:rPr>
                <w:rFonts w:ascii="Arial" w:hAnsi="Arial" w:cs="Arial"/>
                <w:sz w:val="24"/>
                <w:szCs w:val="24"/>
              </w:rPr>
              <w:t>KIP 1 52</w:t>
            </w:r>
          </w:p>
        </w:tc>
        <w:tc>
          <w:tcPr>
            <w:tcW w:w="1538" w:type="dxa"/>
          </w:tcPr>
          <w:p w:rsidR="00C90605" w:rsidRDefault="00C90605" w:rsidP="00C90605">
            <w:pPr>
              <w:pStyle w:val="NoSpacing"/>
              <w:rPr>
                <w:rFonts w:ascii="Arial" w:hAnsi="Arial" w:cs="Arial"/>
                <w:sz w:val="24"/>
                <w:szCs w:val="24"/>
              </w:rPr>
            </w:pPr>
            <w:r>
              <w:rPr>
                <w:rFonts w:ascii="Arial" w:hAnsi="Arial" w:cs="Arial"/>
                <w:sz w:val="24"/>
                <w:szCs w:val="24"/>
              </w:rPr>
              <w:t>KPI2 596</w:t>
            </w:r>
          </w:p>
        </w:tc>
      </w:tr>
    </w:tbl>
    <w:p w:rsidR="00C90605" w:rsidRDefault="00C90605" w:rsidP="00CF055A">
      <w:pPr>
        <w:pStyle w:val="NoSpacing"/>
        <w:ind w:left="567"/>
        <w:rPr>
          <w:rFonts w:ascii="Arial" w:hAnsi="Arial" w:cs="Arial"/>
        </w:rPr>
      </w:pPr>
    </w:p>
    <w:p w:rsidR="00C90605" w:rsidRDefault="00C90605" w:rsidP="00CF055A">
      <w:pPr>
        <w:pStyle w:val="NoSpacing"/>
        <w:ind w:left="567"/>
        <w:rPr>
          <w:rFonts w:ascii="Arial" w:hAnsi="Arial" w:cs="Arial"/>
        </w:rPr>
      </w:pPr>
    </w:p>
    <w:p w:rsidR="00C90605" w:rsidRDefault="00C90605" w:rsidP="00CF055A">
      <w:pPr>
        <w:pStyle w:val="NoSpacing"/>
        <w:ind w:left="567"/>
        <w:rPr>
          <w:rFonts w:ascii="Arial" w:hAnsi="Arial" w:cs="Arial"/>
        </w:rPr>
      </w:pPr>
    </w:p>
    <w:p w:rsidR="00C90605" w:rsidRDefault="00C90605" w:rsidP="00CF055A">
      <w:pPr>
        <w:pStyle w:val="NoSpacing"/>
        <w:ind w:left="567"/>
        <w:rPr>
          <w:rFonts w:ascii="Arial" w:hAnsi="Arial" w:cs="Arial"/>
        </w:rPr>
      </w:pPr>
    </w:p>
    <w:p w:rsidR="00CF055A" w:rsidRDefault="00CF055A" w:rsidP="00CF055A"/>
    <w:p w:rsidR="00FB4F97" w:rsidRPr="00DA4FBC" w:rsidRDefault="00FB4F97" w:rsidP="00FB4F97">
      <w:pPr>
        <w:pStyle w:val="NoSpacing"/>
        <w:ind w:firstLine="567"/>
        <w:rPr>
          <w:rFonts w:ascii="Arial" w:hAnsi="Arial" w:cs="Arial"/>
        </w:rPr>
      </w:pPr>
    </w:p>
    <w:p w:rsidR="00DA4FBC" w:rsidRPr="00DA4FBC" w:rsidRDefault="00DA4FBC" w:rsidP="006376CB">
      <w:pPr>
        <w:pStyle w:val="Default"/>
        <w:numPr>
          <w:ilvl w:val="0"/>
          <w:numId w:val="1"/>
        </w:numPr>
        <w:spacing w:line="480" w:lineRule="auto"/>
        <w:ind w:left="567" w:hanging="567"/>
        <w:rPr>
          <w:rFonts w:ascii="Arial" w:hAnsi="Arial" w:cs="Arial"/>
          <w:b/>
          <w:bCs/>
          <w:color w:val="auto"/>
          <w:sz w:val="22"/>
          <w:szCs w:val="22"/>
        </w:rPr>
      </w:pPr>
      <w:r w:rsidRPr="00DA4FBC">
        <w:rPr>
          <w:rFonts w:ascii="Arial" w:hAnsi="Arial" w:cs="Arial"/>
          <w:b/>
          <w:bCs/>
          <w:color w:val="auto"/>
          <w:sz w:val="22"/>
          <w:szCs w:val="22"/>
        </w:rPr>
        <w:t>SICAP Annual Plan 2019 – Emerging Needs Target Group 2019</w:t>
      </w:r>
    </w:p>
    <w:p w:rsidR="00DA4FBC" w:rsidRDefault="00DA4FBC" w:rsidP="00DA4FBC">
      <w:pPr>
        <w:pStyle w:val="Default"/>
        <w:ind w:left="567"/>
        <w:rPr>
          <w:rFonts w:ascii="Arial" w:hAnsi="Arial" w:cs="Arial"/>
          <w:bCs/>
          <w:color w:val="auto"/>
          <w:sz w:val="22"/>
          <w:szCs w:val="22"/>
        </w:rPr>
      </w:pPr>
      <w:r w:rsidRPr="00DA4FBC">
        <w:rPr>
          <w:rFonts w:ascii="Arial" w:hAnsi="Arial" w:cs="Arial"/>
          <w:bCs/>
          <w:color w:val="auto"/>
          <w:sz w:val="22"/>
          <w:szCs w:val="22"/>
        </w:rPr>
        <w:t>Kathleen B</w:t>
      </w:r>
      <w:r>
        <w:rPr>
          <w:rFonts w:ascii="Arial" w:hAnsi="Arial" w:cs="Arial"/>
          <w:bCs/>
          <w:color w:val="auto"/>
          <w:sz w:val="22"/>
          <w:szCs w:val="22"/>
        </w:rPr>
        <w:t>rowne advised members that in preparation of the Annual Plans for 2019 the LCDC are also required to review the selection of the Emerging Needs Target Group for 2019.   Members considered a report circulated at the meeting setting out the background to the selection of the Emerging Needs Target Group.  Members were advised that the SICAP Sub Committee had met earlier today and recommended that the Emerging Needs Target Group for Lots 33-1, 33-2 and 33-3 for 2019 would be Rural Isolation – Connectivity and Transport.</w:t>
      </w:r>
    </w:p>
    <w:p w:rsidR="00DA4FBC" w:rsidRDefault="00DA4FBC" w:rsidP="00DA4FBC">
      <w:pPr>
        <w:pStyle w:val="Default"/>
        <w:ind w:left="567"/>
        <w:rPr>
          <w:rFonts w:ascii="Arial" w:hAnsi="Arial" w:cs="Arial"/>
          <w:bCs/>
          <w:color w:val="auto"/>
          <w:sz w:val="22"/>
          <w:szCs w:val="22"/>
        </w:rPr>
      </w:pPr>
    </w:p>
    <w:p w:rsidR="00DA4FBC" w:rsidRDefault="00DA4FBC" w:rsidP="00DA4FBC">
      <w:pPr>
        <w:pStyle w:val="Default"/>
        <w:ind w:left="567"/>
        <w:rPr>
          <w:rFonts w:ascii="Arial" w:hAnsi="Arial" w:cs="Arial"/>
          <w:bCs/>
          <w:color w:val="auto"/>
          <w:sz w:val="22"/>
          <w:szCs w:val="22"/>
        </w:rPr>
      </w:pPr>
      <w:r>
        <w:rPr>
          <w:rFonts w:ascii="Arial" w:hAnsi="Arial" w:cs="Arial"/>
          <w:bCs/>
          <w:color w:val="auto"/>
          <w:sz w:val="22"/>
          <w:szCs w:val="22"/>
        </w:rPr>
        <w:t xml:space="preserve">On the proposal of </w:t>
      </w: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w:t>
      </w:r>
      <w:proofErr w:type="spellStart"/>
      <w:r>
        <w:rPr>
          <w:rFonts w:ascii="Arial" w:hAnsi="Arial" w:cs="Arial"/>
          <w:bCs/>
          <w:color w:val="auto"/>
          <w:sz w:val="22"/>
          <w:szCs w:val="22"/>
        </w:rPr>
        <w:t>Maire</w:t>
      </w:r>
      <w:proofErr w:type="spellEnd"/>
      <w:r>
        <w:rPr>
          <w:rFonts w:ascii="Arial" w:hAnsi="Arial" w:cs="Arial"/>
          <w:bCs/>
          <w:color w:val="auto"/>
          <w:sz w:val="22"/>
          <w:szCs w:val="22"/>
        </w:rPr>
        <w:t xml:space="preserve"> Therese Gallagher, seconded by </w:t>
      </w: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w:t>
      </w:r>
      <w:proofErr w:type="spellStart"/>
      <w:r>
        <w:rPr>
          <w:rFonts w:ascii="Arial" w:hAnsi="Arial" w:cs="Arial"/>
          <w:bCs/>
          <w:color w:val="auto"/>
          <w:sz w:val="22"/>
          <w:szCs w:val="22"/>
        </w:rPr>
        <w:t>Niamh</w:t>
      </w:r>
      <w:proofErr w:type="spellEnd"/>
      <w:r>
        <w:rPr>
          <w:rFonts w:ascii="Arial" w:hAnsi="Arial" w:cs="Arial"/>
          <w:bCs/>
          <w:color w:val="auto"/>
          <w:sz w:val="22"/>
          <w:szCs w:val="22"/>
        </w:rPr>
        <w:t xml:space="preserve"> Kennedy, the LCDC recommended that the SICAP Emerging Needs Target Group for 2019 should be Social Isolation – Connectivity and Transport.</w:t>
      </w:r>
    </w:p>
    <w:p w:rsidR="00DA4FBC" w:rsidRPr="00DA4FBC" w:rsidRDefault="00DA4FBC" w:rsidP="00DA4FBC">
      <w:pPr>
        <w:pStyle w:val="Default"/>
        <w:ind w:left="567"/>
        <w:rPr>
          <w:rFonts w:ascii="Arial" w:hAnsi="Arial" w:cs="Arial"/>
          <w:bCs/>
          <w:color w:val="auto"/>
          <w:sz w:val="22"/>
          <w:szCs w:val="22"/>
        </w:rPr>
      </w:pPr>
    </w:p>
    <w:p w:rsidR="00C90605" w:rsidRPr="00C90605" w:rsidRDefault="00C90605" w:rsidP="006376CB">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t xml:space="preserve">Peace IV </w:t>
      </w:r>
    </w:p>
    <w:p w:rsidR="00C90605" w:rsidRDefault="00C90605" w:rsidP="00C90605">
      <w:pPr>
        <w:pStyle w:val="NoSpacing"/>
        <w:ind w:left="567"/>
        <w:rPr>
          <w:rFonts w:ascii="Arial" w:hAnsi="Arial" w:cs="Arial"/>
        </w:rPr>
      </w:pPr>
      <w:r w:rsidRPr="00C90605">
        <w:rPr>
          <w:rFonts w:ascii="Arial" w:hAnsi="Arial" w:cs="Arial"/>
        </w:rPr>
        <w:t>Paddy Doherty</w:t>
      </w:r>
      <w:r>
        <w:rPr>
          <w:rFonts w:ascii="Arial" w:hAnsi="Arial" w:cs="Arial"/>
        </w:rPr>
        <w:t xml:space="preserve"> advised members that, following approval from the SEUPB, funding in the sum of €2,055,498 had been approved for 16 projects as follows:-</w:t>
      </w:r>
    </w:p>
    <w:p w:rsidR="00D750E1" w:rsidRDefault="00D750E1" w:rsidP="00C90605">
      <w:pPr>
        <w:pStyle w:val="NoSpacing"/>
        <w:ind w:left="567"/>
        <w:rPr>
          <w:rFonts w:ascii="Arial" w:hAnsi="Arial" w:cs="Arial"/>
        </w:rPr>
      </w:pPr>
    </w:p>
    <w:tbl>
      <w:tblPr>
        <w:tblStyle w:val="TableGrid"/>
        <w:tblW w:w="0" w:type="auto"/>
        <w:tblInd w:w="567" w:type="dxa"/>
        <w:tblLook w:val="04A0"/>
      </w:tblPr>
      <w:tblGrid>
        <w:gridCol w:w="461"/>
        <w:gridCol w:w="742"/>
        <w:gridCol w:w="3214"/>
        <w:gridCol w:w="3064"/>
        <w:gridCol w:w="1194"/>
      </w:tblGrid>
      <w:tr w:rsidR="00D750E1" w:rsidTr="00D750E1">
        <w:tc>
          <w:tcPr>
            <w:tcW w:w="461" w:type="dxa"/>
          </w:tcPr>
          <w:p w:rsidR="00D750E1" w:rsidRDefault="00D750E1" w:rsidP="00C90605">
            <w:pPr>
              <w:pStyle w:val="NoSpacing"/>
              <w:rPr>
                <w:rFonts w:ascii="Arial" w:hAnsi="Arial" w:cs="Arial"/>
              </w:rPr>
            </w:pPr>
          </w:p>
        </w:tc>
        <w:tc>
          <w:tcPr>
            <w:tcW w:w="640" w:type="dxa"/>
          </w:tcPr>
          <w:p w:rsidR="00D750E1" w:rsidRDefault="00D750E1" w:rsidP="00C90605">
            <w:pPr>
              <w:pStyle w:val="NoSpacing"/>
              <w:rPr>
                <w:rFonts w:ascii="Arial" w:hAnsi="Arial" w:cs="Arial"/>
              </w:rPr>
            </w:pPr>
          </w:p>
        </w:tc>
        <w:tc>
          <w:tcPr>
            <w:tcW w:w="3260" w:type="dxa"/>
          </w:tcPr>
          <w:p w:rsidR="00D750E1" w:rsidRDefault="00D750E1" w:rsidP="00C90605">
            <w:pPr>
              <w:pStyle w:val="NoSpacing"/>
              <w:rPr>
                <w:rFonts w:ascii="Arial" w:hAnsi="Arial" w:cs="Arial"/>
              </w:rPr>
            </w:pPr>
          </w:p>
        </w:tc>
        <w:tc>
          <w:tcPr>
            <w:tcW w:w="3118" w:type="dxa"/>
          </w:tcPr>
          <w:p w:rsidR="00D750E1" w:rsidRDefault="00D750E1" w:rsidP="00C90605">
            <w:pPr>
              <w:pStyle w:val="NoSpacing"/>
              <w:rPr>
                <w:rFonts w:ascii="Arial" w:hAnsi="Arial" w:cs="Arial"/>
              </w:rPr>
            </w:pPr>
          </w:p>
        </w:tc>
        <w:tc>
          <w:tcPr>
            <w:tcW w:w="1196" w:type="dxa"/>
          </w:tcPr>
          <w:p w:rsidR="00D750E1" w:rsidRPr="00F22495" w:rsidRDefault="00D750E1" w:rsidP="00C90605">
            <w:pPr>
              <w:pStyle w:val="NoSpacing"/>
              <w:rPr>
                <w:rFonts w:ascii="Arial" w:hAnsi="Arial" w:cs="Arial"/>
                <w:b/>
              </w:rPr>
            </w:pPr>
            <w:r w:rsidRPr="00F22495">
              <w:rPr>
                <w:rFonts w:ascii="Arial" w:hAnsi="Arial" w:cs="Arial"/>
                <w:b/>
              </w:rPr>
              <w:t>Budget</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w:t>
            </w:r>
          </w:p>
        </w:tc>
        <w:tc>
          <w:tcPr>
            <w:tcW w:w="640" w:type="dxa"/>
          </w:tcPr>
          <w:p w:rsidR="00D750E1" w:rsidRDefault="00D750E1" w:rsidP="00C90605">
            <w:pPr>
              <w:pStyle w:val="NoSpacing"/>
              <w:rPr>
                <w:rFonts w:ascii="Arial" w:hAnsi="Arial" w:cs="Arial"/>
              </w:rPr>
            </w:pPr>
            <w:r>
              <w:rPr>
                <w:rFonts w:ascii="Arial" w:hAnsi="Arial" w:cs="Arial"/>
              </w:rPr>
              <w:t>A4</w:t>
            </w:r>
          </w:p>
        </w:tc>
        <w:tc>
          <w:tcPr>
            <w:tcW w:w="3260" w:type="dxa"/>
          </w:tcPr>
          <w:p w:rsidR="00D750E1" w:rsidRDefault="00D750E1" w:rsidP="00C90605">
            <w:pPr>
              <w:pStyle w:val="NoSpacing"/>
              <w:rPr>
                <w:rFonts w:ascii="Arial" w:hAnsi="Arial" w:cs="Arial"/>
              </w:rPr>
            </w:pPr>
            <w:r>
              <w:rPr>
                <w:rFonts w:ascii="Arial" w:hAnsi="Arial" w:cs="Arial"/>
              </w:rPr>
              <w:t>Youth Work Project</w:t>
            </w:r>
          </w:p>
        </w:tc>
        <w:tc>
          <w:tcPr>
            <w:tcW w:w="3118" w:type="dxa"/>
          </w:tcPr>
          <w:p w:rsidR="00D750E1" w:rsidRDefault="00D750E1" w:rsidP="00C90605">
            <w:pPr>
              <w:pStyle w:val="NoSpacing"/>
              <w:rPr>
                <w:rFonts w:ascii="Arial" w:hAnsi="Arial" w:cs="Arial"/>
              </w:rPr>
            </w:pPr>
            <w:r>
              <w:rPr>
                <w:rFonts w:ascii="Arial" w:hAnsi="Arial" w:cs="Arial"/>
              </w:rPr>
              <w:t>ETB</w:t>
            </w:r>
          </w:p>
        </w:tc>
        <w:tc>
          <w:tcPr>
            <w:tcW w:w="1196" w:type="dxa"/>
          </w:tcPr>
          <w:p w:rsidR="00D750E1" w:rsidRDefault="00D750E1" w:rsidP="00D750E1">
            <w:pPr>
              <w:pStyle w:val="NoSpacing"/>
              <w:jc w:val="right"/>
              <w:rPr>
                <w:rFonts w:ascii="Arial" w:hAnsi="Arial" w:cs="Arial"/>
              </w:rPr>
            </w:pPr>
            <w:r>
              <w:rPr>
                <w:rFonts w:ascii="Arial" w:hAnsi="Arial" w:cs="Arial"/>
              </w:rPr>
              <w:t>€70,000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2</w:t>
            </w:r>
          </w:p>
        </w:tc>
        <w:tc>
          <w:tcPr>
            <w:tcW w:w="640" w:type="dxa"/>
          </w:tcPr>
          <w:p w:rsidR="00D750E1" w:rsidRDefault="00D750E1" w:rsidP="00C90605">
            <w:pPr>
              <w:pStyle w:val="NoSpacing"/>
              <w:rPr>
                <w:rFonts w:ascii="Arial" w:hAnsi="Arial" w:cs="Arial"/>
              </w:rPr>
            </w:pPr>
            <w:r>
              <w:rPr>
                <w:rFonts w:ascii="Arial" w:hAnsi="Arial" w:cs="Arial"/>
              </w:rPr>
              <w:t>C3</w:t>
            </w:r>
          </w:p>
        </w:tc>
        <w:tc>
          <w:tcPr>
            <w:tcW w:w="3260" w:type="dxa"/>
          </w:tcPr>
          <w:p w:rsidR="00D750E1" w:rsidRDefault="00D750E1" w:rsidP="00C90605">
            <w:pPr>
              <w:pStyle w:val="NoSpacing"/>
              <w:rPr>
                <w:rFonts w:ascii="Arial" w:hAnsi="Arial" w:cs="Arial"/>
              </w:rPr>
            </w:pPr>
            <w:r>
              <w:rPr>
                <w:rFonts w:ascii="Arial" w:hAnsi="Arial" w:cs="Arial"/>
              </w:rPr>
              <w:t>Community Leadership Project</w:t>
            </w:r>
          </w:p>
        </w:tc>
        <w:tc>
          <w:tcPr>
            <w:tcW w:w="3118" w:type="dxa"/>
          </w:tcPr>
          <w:p w:rsidR="00D750E1" w:rsidRDefault="00D750E1" w:rsidP="00C90605">
            <w:pPr>
              <w:pStyle w:val="NoSpacing"/>
              <w:rPr>
                <w:rFonts w:ascii="Arial" w:hAnsi="Arial" w:cs="Arial"/>
              </w:rPr>
            </w:pPr>
            <w:r>
              <w:rPr>
                <w:rFonts w:ascii="Arial" w:hAnsi="Arial" w:cs="Arial"/>
              </w:rPr>
              <w:t>ETB</w:t>
            </w:r>
          </w:p>
        </w:tc>
        <w:tc>
          <w:tcPr>
            <w:tcW w:w="1196" w:type="dxa"/>
          </w:tcPr>
          <w:p w:rsidR="00D750E1" w:rsidRDefault="00D750E1" w:rsidP="00D750E1">
            <w:pPr>
              <w:pStyle w:val="NoSpacing"/>
              <w:jc w:val="right"/>
              <w:rPr>
                <w:rFonts w:ascii="Arial" w:hAnsi="Arial" w:cs="Arial"/>
              </w:rPr>
            </w:pPr>
            <w:r>
              <w:rPr>
                <w:rFonts w:ascii="Arial" w:hAnsi="Arial" w:cs="Arial"/>
              </w:rPr>
              <w:t>€230,000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3</w:t>
            </w:r>
          </w:p>
        </w:tc>
        <w:tc>
          <w:tcPr>
            <w:tcW w:w="640" w:type="dxa"/>
          </w:tcPr>
          <w:p w:rsidR="00D750E1" w:rsidRDefault="00D750E1" w:rsidP="00C90605">
            <w:pPr>
              <w:pStyle w:val="NoSpacing"/>
              <w:rPr>
                <w:rFonts w:ascii="Arial" w:hAnsi="Arial" w:cs="Arial"/>
              </w:rPr>
            </w:pPr>
            <w:r>
              <w:rPr>
                <w:rFonts w:ascii="Arial" w:hAnsi="Arial" w:cs="Arial"/>
              </w:rPr>
              <w:t>C7</w:t>
            </w:r>
          </w:p>
        </w:tc>
        <w:tc>
          <w:tcPr>
            <w:tcW w:w="3260" w:type="dxa"/>
          </w:tcPr>
          <w:p w:rsidR="00D750E1" w:rsidRDefault="00D750E1" w:rsidP="00C90605">
            <w:pPr>
              <w:pStyle w:val="NoSpacing"/>
              <w:rPr>
                <w:rFonts w:ascii="Arial" w:hAnsi="Arial" w:cs="Arial"/>
              </w:rPr>
            </w:pPr>
            <w:r>
              <w:rPr>
                <w:rFonts w:ascii="Arial" w:hAnsi="Arial" w:cs="Arial"/>
              </w:rPr>
              <w:t>Restorative Practices</w:t>
            </w:r>
            <w:r>
              <w:rPr>
                <w:rFonts w:ascii="Arial" w:hAnsi="Arial" w:cs="Arial"/>
              </w:rPr>
              <w:tab/>
            </w:r>
          </w:p>
        </w:tc>
        <w:tc>
          <w:tcPr>
            <w:tcW w:w="3118" w:type="dxa"/>
          </w:tcPr>
          <w:p w:rsidR="00D750E1" w:rsidRDefault="00D750E1" w:rsidP="00C90605">
            <w:pPr>
              <w:pStyle w:val="NoSpacing"/>
              <w:rPr>
                <w:rFonts w:ascii="Arial" w:hAnsi="Arial" w:cs="Arial"/>
              </w:rPr>
            </w:pPr>
            <w:r>
              <w:rPr>
                <w:rFonts w:ascii="Arial" w:hAnsi="Arial" w:cs="Arial"/>
              </w:rPr>
              <w:t>ETB</w:t>
            </w:r>
          </w:p>
        </w:tc>
        <w:tc>
          <w:tcPr>
            <w:tcW w:w="1196" w:type="dxa"/>
          </w:tcPr>
          <w:p w:rsidR="00D750E1" w:rsidRDefault="00D750E1" w:rsidP="00D750E1">
            <w:pPr>
              <w:pStyle w:val="NoSpacing"/>
              <w:jc w:val="right"/>
              <w:rPr>
                <w:rFonts w:ascii="Arial" w:hAnsi="Arial" w:cs="Arial"/>
              </w:rPr>
            </w:pPr>
            <w:r>
              <w:rPr>
                <w:rFonts w:ascii="Arial" w:hAnsi="Arial" w:cs="Arial"/>
              </w:rPr>
              <w:t>€200,000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4</w:t>
            </w:r>
          </w:p>
        </w:tc>
        <w:tc>
          <w:tcPr>
            <w:tcW w:w="640" w:type="dxa"/>
          </w:tcPr>
          <w:p w:rsidR="00D750E1" w:rsidRDefault="00D750E1" w:rsidP="00C90605">
            <w:pPr>
              <w:pStyle w:val="NoSpacing"/>
              <w:rPr>
                <w:rFonts w:ascii="Arial" w:hAnsi="Arial" w:cs="Arial"/>
              </w:rPr>
            </w:pPr>
            <w:r>
              <w:rPr>
                <w:rFonts w:ascii="Arial" w:hAnsi="Arial" w:cs="Arial"/>
              </w:rPr>
              <w:t xml:space="preserve">A8 </w:t>
            </w:r>
          </w:p>
        </w:tc>
        <w:tc>
          <w:tcPr>
            <w:tcW w:w="3260" w:type="dxa"/>
          </w:tcPr>
          <w:p w:rsidR="00D750E1" w:rsidRDefault="00D750E1" w:rsidP="00C90605">
            <w:pPr>
              <w:pStyle w:val="NoSpacing"/>
              <w:rPr>
                <w:rFonts w:ascii="Arial" w:hAnsi="Arial" w:cs="Arial"/>
              </w:rPr>
            </w:pPr>
            <w:r>
              <w:rPr>
                <w:rFonts w:ascii="Arial" w:hAnsi="Arial" w:cs="Arial"/>
              </w:rPr>
              <w:t>Digital Media Project</w:t>
            </w:r>
            <w:r>
              <w:rPr>
                <w:rFonts w:ascii="Arial" w:hAnsi="Arial" w:cs="Arial"/>
              </w:rPr>
              <w:tab/>
            </w:r>
          </w:p>
        </w:tc>
        <w:tc>
          <w:tcPr>
            <w:tcW w:w="3118" w:type="dxa"/>
          </w:tcPr>
          <w:p w:rsidR="00D750E1" w:rsidRDefault="00D750E1" w:rsidP="00C90605">
            <w:pPr>
              <w:pStyle w:val="NoSpacing"/>
              <w:rPr>
                <w:rFonts w:ascii="Arial" w:hAnsi="Arial" w:cs="Arial"/>
              </w:rPr>
            </w:pPr>
            <w:r>
              <w:rPr>
                <w:rFonts w:ascii="Arial" w:hAnsi="Arial" w:cs="Arial"/>
              </w:rPr>
              <w:t>DCC Regional Cultural Centre</w:t>
            </w:r>
          </w:p>
        </w:tc>
        <w:tc>
          <w:tcPr>
            <w:tcW w:w="1196" w:type="dxa"/>
          </w:tcPr>
          <w:p w:rsidR="00D750E1" w:rsidRDefault="00D750E1" w:rsidP="00D750E1">
            <w:pPr>
              <w:pStyle w:val="NoSpacing"/>
              <w:jc w:val="right"/>
              <w:rPr>
                <w:rFonts w:ascii="Arial" w:hAnsi="Arial" w:cs="Arial"/>
              </w:rPr>
            </w:pPr>
            <w:r>
              <w:rPr>
                <w:rFonts w:ascii="Arial" w:hAnsi="Arial" w:cs="Arial"/>
              </w:rPr>
              <w:t>€83,684</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5</w:t>
            </w:r>
          </w:p>
        </w:tc>
        <w:tc>
          <w:tcPr>
            <w:tcW w:w="640" w:type="dxa"/>
          </w:tcPr>
          <w:p w:rsidR="00D750E1" w:rsidRDefault="00D750E1" w:rsidP="00C90605">
            <w:pPr>
              <w:pStyle w:val="NoSpacing"/>
              <w:rPr>
                <w:rFonts w:ascii="Arial" w:hAnsi="Arial" w:cs="Arial"/>
              </w:rPr>
            </w:pPr>
            <w:r>
              <w:rPr>
                <w:rFonts w:ascii="Arial" w:hAnsi="Arial" w:cs="Arial"/>
              </w:rPr>
              <w:t>C5a</w:t>
            </w:r>
          </w:p>
        </w:tc>
        <w:tc>
          <w:tcPr>
            <w:tcW w:w="3260" w:type="dxa"/>
          </w:tcPr>
          <w:p w:rsidR="00D750E1" w:rsidRDefault="00D750E1" w:rsidP="00C90605">
            <w:pPr>
              <w:pStyle w:val="NoSpacing"/>
              <w:rPr>
                <w:rFonts w:ascii="Arial" w:hAnsi="Arial" w:cs="Arial"/>
              </w:rPr>
            </w:pPr>
            <w:r>
              <w:rPr>
                <w:rFonts w:ascii="Arial" w:hAnsi="Arial" w:cs="Arial"/>
              </w:rPr>
              <w:t>Living in Donegal</w:t>
            </w:r>
          </w:p>
        </w:tc>
        <w:tc>
          <w:tcPr>
            <w:tcW w:w="3118" w:type="dxa"/>
          </w:tcPr>
          <w:p w:rsidR="00D750E1" w:rsidRDefault="00D750E1" w:rsidP="00C90605">
            <w:pPr>
              <w:pStyle w:val="NoSpacing"/>
              <w:rPr>
                <w:rFonts w:ascii="Arial" w:hAnsi="Arial" w:cs="Arial"/>
              </w:rPr>
            </w:pPr>
            <w:r>
              <w:rPr>
                <w:rFonts w:ascii="Arial" w:hAnsi="Arial" w:cs="Arial"/>
              </w:rPr>
              <w:t>DCC Regional Cultural Centre</w:t>
            </w:r>
          </w:p>
        </w:tc>
        <w:tc>
          <w:tcPr>
            <w:tcW w:w="1196" w:type="dxa"/>
          </w:tcPr>
          <w:p w:rsidR="00D750E1" w:rsidRDefault="00D750E1" w:rsidP="00D750E1">
            <w:pPr>
              <w:pStyle w:val="NoSpacing"/>
              <w:jc w:val="right"/>
              <w:rPr>
                <w:rFonts w:ascii="Arial" w:hAnsi="Arial" w:cs="Arial"/>
              </w:rPr>
            </w:pPr>
            <w:r>
              <w:rPr>
                <w:rFonts w:ascii="Arial" w:hAnsi="Arial" w:cs="Arial"/>
              </w:rPr>
              <w:t>€50,000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6</w:t>
            </w:r>
          </w:p>
        </w:tc>
        <w:tc>
          <w:tcPr>
            <w:tcW w:w="640" w:type="dxa"/>
          </w:tcPr>
          <w:p w:rsidR="00D750E1" w:rsidRDefault="00D750E1" w:rsidP="00C90605">
            <w:pPr>
              <w:pStyle w:val="NoSpacing"/>
              <w:rPr>
                <w:rFonts w:ascii="Arial" w:hAnsi="Arial" w:cs="Arial"/>
              </w:rPr>
            </w:pPr>
            <w:r>
              <w:rPr>
                <w:rFonts w:ascii="Arial" w:hAnsi="Arial" w:cs="Arial"/>
              </w:rPr>
              <w:t>C8a</w:t>
            </w:r>
          </w:p>
        </w:tc>
        <w:tc>
          <w:tcPr>
            <w:tcW w:w="3260" w:type="dxa"/>
          </w:tcPr>
          <w:p w:rsidR="00D750E1" w:rsidRDefault="00D750E1" w:rsidP="00C90605">
            <w:pPr>
              <w:pStyle w:val="NoSpacing"/>
              <w:rPr>
                <w:rFonts w:ascii="Arial" w:hAnsi="Arial" w:cs="Arial"/>
              </w:rPr>
            </w:pPr>
            <w:r>
              <w:rPr>
                <w:rFonts w:ascii="Arial" w:hAnsi="Arial" w:cs="Arial"/>
              </w:rPr>
              <w:t>North West Stories</w:t>
            </w:r>
          </w:p>
        </w:tc>
        <w:tc>
          <w:tcPr>
            <w:tcW w:w="3118" w:type="dxa"/>
          </w:tcPr>
          <w:p w:rsidR="00D750E1" w:rsidRDefault="00D750E1" w:rsidP="00C90605">
            <w:pPr>
              <w:pStyle w:val="NoSpacing"/>
              <w:rPr>
                <w:rFonts w:ascii="Arial" w:hAnsi="Arial" w:cs="Arial"/>
              </w:rPr>
            </w:pPr>
            <w:r>
              <w:rPr>
                <w:rFonts w:ascii="Arial" w:hAnsi="Arial" w:cs="Arial"/>
              </w:rPr>
              <w:t>DCC Regional Cultural Centre</w:t>
            </w:r>
          </w:p>
        </w:tc>
        <w:tc>
          <w:tcPr>
            <w:tcW w:w="1196" w:type="dxa"/>
          </w:tcPr>
          <w:p w:rsidR="00D750E1" w:rsidRDefault="00D750E1" w:rsidP="00D750E1">
            <w:pPr>
              <w:pStyle w:val="NoSpacing"/>
              <w:jc w:val="right"/>
              <w:rPr>
                <w:rFonts w:ascii="Arial" w:hAnsi="Arial" w:cs="Arial"/>
              </w:rPr>
            </w:pPr>
            <w:r>
              <w:rPr>
                <w:rFonts w:ascii="Arial" w:hAnsi="Arial" w:cs="Arial"/>
              </w:rPr>
              <w:t>€80,000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7</w:t>
            </w:r>
          </w:p>
        </w:tc>
        <w:tc>
          <w:tcPr>
            <w:tcW w:w="640" w:type="dxa"/>
          </w:tcPr>
          <w:p w:rsidR="00D750E1" w:rsidRDefault="00D750E1" w:rsidP="00C90605">
            <w:pPr>
              <w:pStyle w:val="NoSpacing"/>
              <w:rPr>
                <w:rFonts w:ascii="Arial" w:hAnsi="Arial" w:cs="Arial"/>
              </w:rPr>
            </w:pPr>
            <w:r>
              <w:rPr>
                <w:rFonts w:ascii="Arial" w:hAnsi="Arial" w:cs="Arial"/>
              </w:rPr>
              <w:t>C8b</w:t>
            </w:r>
          </w:p>
        </w:tc>
        <w:tc>
          <w:tcPr>
            <w:tcW w:w="3260" w:type="dxa"/>
          </w:tcPr>
          <w:p w:rsidR="00D750E1" w:rsidRDefault="00D750E1" w:rsidP="00C90605">
            <w:pPr>
              <w:pStyle w:val="NoSpacing"/>
              <w:rPr>
                <w:rFonts w:ascii="Arial" w:hAnsi="Arial" w:cs="Arial"/>
              </w:rPr>
            </w:pPr>
            <w:r>
              <w:rPr>
                <w:rFonts w:ascii="Arial" w:hAnsi="Arial" w:cs="Arial"/>
              </w:rPr>
              <w:t>Intergenerational Project</w:t>
            </w:r>
          </w:p>
        </w:tc>
        <w:tc>
          <w:tcPr>
            <w:tcW w:w="3118" w:type="dxa"/>
          </w:tcPr>
          <w:p w:rsidR="00D750E1" w:rsidRDefault="00D750E1" w:rsidP="00C90605">
            <w:pPr>
              <w:pStyle w:val="NoSpacing"/>
              <w:rPr>
                <w:rFonts w:ascii="Arial" w:hAnsi="Arial" w:cs="Arial"/>
              </w:rPr>
            </w:pPr>
            <w:r>
              <w:rPr>
                <w:rFonts w:ascii="Arial" w:hAnsi="Arial" w:cs="Arial"/>
              </w:rPr>
              <w:t>DCC Social Inclusion</w:t>
            </w:r>
          </w:p>
        </w:tc>
        <w:tc>
          <w:tcPr>
            <w:tcW w:w="1196" w:type="dxa"/>
          </w:tcPr>
          <w:p w:rsidR="00D750E1" w:rsidRDefault="00D750E1" w:rsidP="00D750E1">
            <w:pPr>
              <w:pStyle w:val="NoSpacing"/>
              <w:jc w:val="right"/>
              <w:rPr>
                <w:rFonts w:ascii="Arial" w:hAnsi="Arial" w:cs="Arial"/>
              </w:rPr>
            </w:pPr>
            <w:r>
              <w:rPr>
                <w:rFonts w:ascii="Arial" w:hAnsi="Arial" w:cs="Arial"/>
              </w:rPr>
              <w:t>€150,000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8</w:t>
            </w:r>
          </w:p>
        </w:tc>
        <w:tc>
          <w:tcPr>
            <w:tcW w:w="640" w:type="dxa"/>
          </w:tcPr>
          <w:p w:rsidR="00D750E1" w:rsidRDefault="00D750E1" w:rsidP="00C90605">
            <w:pPr>
              <w:pStyle w:val="NoSpacing"/>
              <w:rPr>
                <w:rFonts w:ascii="Arial" w:hAnsi="Arial" w:cs="Arial"/>
              </w:rPr>
            </w:pPr>
            <w:r>
              <w:rPr>
                <w:rFonts w:ascii="Arial" w:hAnsi="Arial" w:cs="Arial"/>
              </w:rPr>
              <w:t>C9</w:t>
            </w:r>
          </w:p>
        </w:tc>
        <w:tc>
          <w:tcPr>
            <w:tcW w:w="3260" w:type="dxa"/>
          </w:tcPr>
          <w:p w:rsidR="00D750E1" w:rsidRDefault="00D750E1" w:rsidP="00C90605">
            <w:pPr>
              <w:pStyle w:val="NoSpacing"/>
              <w:rPr>
                <w:rFonts w:ascii="Arial" w:hAnsi="Arial" w:cs="Arial"/>
              </w:rPr>
            </w:pPr>
            <w:r>
              <w:rPr>
                <w:rFonts w:ascii="Arial" w:hAnsi="Arial" w:cs="Arial"/>
              </w:rPr>
              <w:t>Commemoration Project</w:t>
            </w:r>
          </w:p>
        </w:tc>
        <w:tc>
          <w:tcPr>
            <w:tcW w:w="3118" w:type="dxa"/>
          </w:tcPr>
          <w:p w:rsidR="00D750E1" w:rsidRDefault="00D750E1" w:rsidP="00C90605">
            <w:pPr>
              <w:pStyle w:val="NoSpacing"/>
              <w:rPr>
                <w:rFonts w:ascii="Arial" w:hAnsi="Arial" w:cs="Arial"/>
              </w:rPr>
            </w:pPr>
            <w:r>
              <w:rPr>
                <w:rFonts w:ascii="Arial" w:hAnsi="Arial" w:cs="Arial"/>
              </w:rPr>
              <w:t>DCC Museum Services</w:t>
            </w:r>
          </w:p>
        </w:tc>
        <w:tc>
          <w:tcPr>
            <w:tcW w:w="1196" w:type="dxa"/>
          </w:tcPr>
          <w:p w:rsidR="00D750E1" w:rsidRDefault="00D750E1" w:rsidP="00D750E1">
            <w:pPr>
              <w:pStyle w:val="NoSpacing"/>
              <w:jc w:val="right"/>
              <w:rPr>
                <w:rFonts w:ascii="Arial" w:hAnsi="Arial" w:cs="Arial"/>
              </w:rPr>
            </w:pPr>
            <w:r>
              <w:rPr>
                <w:rFonts w:ascii="Arial" w:hAnsi="Arial" w:cs="Arial"/>
              </w:rPr>
              <w:t>€145,000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9</w:t>
            </w:r>
          </w:p>
        </w:tc>
        <w:tc>
          <w:tcPr>
            <w:tcW w:w="640" w:type="dxa"/>
          </w:tcPr>
          <w:p w:rsidR="00D750E1" w:rsidRDefault="00D750E1" w:rsidP="00C90605">
            <w:pPr>
              <w:pStyle w:val="NoSpacing"/>
              <w:rPr>
                <w:rFonts w:ascii="Arial" w:hAnsi="Arial" w:cs="Arial"/>
              </w:rPr>
            </w:pPr>
            <w:r>
              <w:rPr>
                <w:rFonts w:ascii="Arial" w:hAnsi="Arial" w:cs="Arial"/>
              </w:rPr>
              <w:t>A6</w:t>
            </w:r>
          </w:p>
        </w:tc>
        <w:tc>
          <w:tcPr>
            <w:tcW w:w="3260" w:type="dxa"/>
          </w:tcPr>
          <w:p w:rsidR="00D750E1" w:rsidRDefault="00D750E1" w:rsidP="00C90605">
            <w:pPr>
              <w:pStyle w:val="NoSpacing"/>
              <w:rPr>
                <w:rFonts w:ascii="Arial" w:hAnsi="Arial" w:cs="Arial"/>
              </w:rPr>
            </w:pPr>
            <w:r>
              <w:rPr>
                <w:rFonts w:ascii="Arial" w:hAnsi="Arial" w:cs="Arial"/>
              </w:rPr>
              <w:t>Empathy &amp; Good Relations</w:t>
            </w:r>
          </w:p>
        </w:tc>
        <w:tc>
          <w:tcPr>
            <w:tcW w:w="3118" w:type="dxa"/>
          </w:tcPr>
          <w:p w:rsidR="00D750E1" w:rsidRDefault="00D750E1" w:rsidP="00C90605">
            <w:pPr>
              <w:pStyle w:val="NoSpacing"/>
              <w:rPr>
                <w:rFonts w:ascii="Arial" w:hAnsi="Arial" w:cs="Arial"/>
              </w:rPr>
            </w:pPr>
            <w:r>
              <w:rPr>
                <w:rFonts w:ascii="Arial" w:hAnsi="Arial" w:cs="Arial"/>
              </w:rPr>
              <w:t>Inishowen Development Partnership</w:t>
            </w:r>
          </w:p>
        </w:tc>
        <w:tc>
          <w:tcPr>
            <w:tcW w:w="1196" w:type="dxa"/>
          </w:tcPr>
          <w:p w:rsidR="00D750E1" w:rsidRDefault="00D750E1" w:rsidP="00D750E1">
            <w:pPr>
              <w:pStyle w:val="NoSpacing"/>
              <w:jc w:val="right"/>
              <w:rPr>
                <w:rFonts w:ascii="Arial" w:hAnsi="Arial" w:cs="Arial"/>
              </w:rPr>
            </w:pPr>
            <w:r>
              <w:rPr>
                <w:rFonts w:ascii="Arial" w:hAnsi="Arial" w:cs="Arial"/>
              </w:rPr>
              <w:t>€100,000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10</w:t>
            </w:r>
          </w:p>
        </w:tc>
        <w:tc>
          <w:tcPr>
            <w:tcW w:w="640" w:type="dxa"/>
          </w:tcPr>
          <w:p w:rsidR="00D750E1" w:rsidRDefault="00D750E1" w:rsidP="00C90605">
            <w:pPr>
              <w:pStyle w:val="NoSpacing"/>
              <w:rPr>
                <w:rFonts w:ascii="Arial" w:hAnsi="Arial" w:cs="Arial"/>
              </w:rPr>
            </w:pPr>
            <w:r>
              <w:rPr>
                <w:rFonts w:ascii="Arial" w:hAnsi="Arial" w:cs="Arial"/>
              </w:rPr>
              <w:t>A7</w:t>
            </w:r>
          </w:p>
        </w:tc>
        <w:tc>
          <w:tcPr>
            <w:tcW w:w="3260" w:type="dxa"/>
          </w:tcPr>
          <w:p w:rsidR="00D750E1" w:rsidRDefault="00D750E1" w:rsidP="00C90605">
            <w:pPr>
              <w:pStyle w:val="NoSpacing"/>
              <w:rPr>
                <w:rFonts w:ascii="Arial" w:hAnsi="Arial" w:cs="Arial"/>
              </w:rPr>
            </w:pPr>
            <w:r>
              <w:rPr>
                <w:rFonts w:ascii="Arial" w:hAnsi="Arial" w:cs="Arial"/>
              </w:rPr>
              <w:t>Minority Sports Programme</w:t>
            </w:r>
          </w:p>
        </w:tc>
        <w:tc>
          <w:tcPr>
            <w:tcW w:w="3118" w:type="dxa"/>
          </w:tcPr>
          <w:p w:rsidR="00D750E1" w:rsidRDefault="00D750E1" w:rsidP="00C90605">
            <w:pPr>
              <w:pStyle w:val="NoSpacing"/>
              <w:rPr>
                <w:rFonts w:ascii="Arial" w:hAnsi="Arial" w:cs="Arial"/>
              </w:rPr>
            </w:pPr>
            <w:r>
              <w:rPr>
                <w:rFonts w:ascii="Arial" w:hAnsi="Arial" w:cs="Arial"/>
              </w:rPr>
              <w:t>Donegal Sports Partnership</w:t>
            </w:r>
          </w:p>
        </w:tc>
        <w:tc>
          <w:tcPr>
            <w:tcW w:w="1196" w:type="dxa"/>
          </w:tcPr>
          <w:p w:rsidR="00D750E1" w:rsidRDefault="00D750E1" w:rsidP="00F22495">
            <w:pPr>
              <w:pStyle w:val="NoSpacing"/>
              <w:jc w:val="right"/>
              <w:rPr>
                <w:rFonts w:ascii="Arial" w:hAnsi="Arial" w:cs="Arial"/>
              </w:rPr>
            </w:pPr>
            <w:r>
              <w:rPr>
                <w:rFonts w:ascii="Arial" w:hAnsi="Arial" w:cs="Arial"/>
              </w:rPr>
              <w:t>€140,000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11</w:t>
            </w:r>
          </w:p>
        </w:tc>
        <w:tc>
          <w:tcPr>
            <w:tcW w:w="640" w:type="dxa"/>
          </w:tcPr>
          <w:p w:rsidR="00D750E1" w:rsidRDefault="00D750E1" w:rsidP="00C90605">
            <w:pPr>
              <w:pStyle w:val="NoSpacing"/>
              <w:rPr>
                <w:rFonts w:ascii="Arial" w:hAnsi="Arial" w:cs="Arial"/>
              </w:rPr>
            </w:pPr>
            <w:r>
              <w:rPr>
                <w:rFonts w:ascii="Arial" w:hAnsi="Arial" w:cs="Arial"/>
              </w:rPr>
              <w:t>A1</w:t>
            </w:r>
          </w:p>
        </w:tc>
        <w:tc>
          <w:tcPr>
            <w:tcW w:w="3260" w:type="dxa"/>
          </w:tcPr>
          <w:p w:rsidR="00D750E1" w:rsidRDefault="00D750E1" w:rsidP="00C90605">
            <w:pPr>
              <w:pStyle w:val="NoSpacing"/>
              <w:rPr>
                <w:rFonts w:ascii="Arial" w:hAnsi="Arial" w:cs="Arial"/>
              </w:rPr>
            </w:pPr>
            <w:r>
              <w:rPr>
                <w:rFonts w:ascii="Arial" w:hAnsi="Arial" w:cs="Arial"/>
              </w:rPr>
              <w:t>Youth Training Programme</w:t>
            </w:r>
          </w:p>
        </w:tc>
        <w:tc>
          <w:tcPr>
            <w:tcW w:w="3118" w:type="dxa"/>
          </w:tcPr>
          <w:p w:rsidR="00D750E1" w:rsidRDefault="00D750E1" w:rsidP="00C90605">
            <w:pPr>
              <w:pStyle w:val="NoSpacing"/>
              <w:rPr>
                <w:rFonts w:ascii="Arial" w:hAnsi="Arial" w:cs="Arial"/>
              </w:rPr>
            </w:pPr>
            <w:r>
              <w:rPr>
                <w:rFonts w:ascii="Arial" w:hAnsi="Arial" w:cs="Arial"/>
              </w:rPr>
              <w:t>Inishowen Development Partnership</w:t>
            </w:r>
          </w:p>
        </w:tc>
        <w:tc>
          <w:tcPr>
            <w:tcW w:w="1196" w:type="dxa"/>
          </w:tcPr>
          <w:p w:rsidR="00D750E1" w:rsidRDefault="00D750E1" w:rsidP="00F22495">
            <w:pPr>
              <w:pStyle w:val="NoSpacing"/>
              <w:jc w:val="right"/>
              <w:rPr>
                <w:rFonts w:ascii="Arial" w:hAnsi="Arial" w:cs="Arial"/>
              </w:rPr>
            </w:pPr>
            <w:r>
              <w:rPr>
                <w:rFonts w:ascii="Arial" w:hAnsi="Arial" w:cs="Arial"/>
              </w:rPr>
              <w:t>€52,000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12</w:t>
            </w:r>
          </w:p>
        </w:tc>
        <w:tc>
          <w:tcPr>
            <w:tcW w:w="640" w:type="dxa"/>
          </w:tcPr>
          <w:p w:rsidR="00D750E1" w:rsidRDefault="00D750E1" w:rsidP="00C90605">
            <w:pPr>
              <w:pStyle w:val="NoSpacing"/>
              <w:rPr>
                <w:rFonts w:ascii="Arial" w:hAnsi="Arial" w:cs="Arial"/>
              </w:rPr>
            </w:pPr>
            <w:r>
              <w:rPr>
                <w:rFonts w:ascii="Arial" w:hAnsi="Arial" w:cs="Arial"/>
              </w:rPr>
              <w:t>A9</w:t>
            </w:r>
          </w:p>
        </w:tc>
        <w:tc>
          <w:tcPr>
            <w:tcW w:w="3260" w:type="dxa"/>
          </w:tcPr>
          <w:p w:rsidR="00D750E1" w:rsidRDefault="00D750E1" w:rsidP="00D750E1">
            <w:pPr>
              <w:pStyle w:val="NoSpacing"/>
              <w:rPr>
                <w:rFonts w:ascii="Arial" w:hAnsi="Arial" w:cs="Arial"/>
              </w:rPr>
            </w:pPr>
            <w:r>
              <w:rPr>
                <w:rFonts w:ascii="Arial" w:hAnsi="Arial" w:cs="Arial"/>
              </w:rPr>
              <w:t>Divisionary Youth Programme</w:t>
            </w:r>
          </w:p>
        </w:tc>
        <w:tc>
          <w:tcPr>
            <w:tcW w:w="3118" w:type="dxa"/>
          </w:tcPr>
          <w:p w:rsidR="00D750E1" w:rsidRDefault="00D750E1" w:rsidP="00C90605">
            <w:pPr>
              <w:pStyle w:val="NoSpacing"/>
              <w:rPr>
                <w:rFonts w:ascii="Arial" w:hAnsi="Arial" w:cs="Arial"/>
              </w:rPr>
            </w:pPr>
            <w:proofErr w:type="spellStart"/>
            <w:r>
              <w:rPr>
                <w:rFonts w:ascii="Arial" w:hAnsi="Arial" w:cs="Arial"/>
              </w:rPr>
              <w:t>Foroige</w:t>
            </w:r>
            <w:proofErr w:type="spellEnd"/>
            <w:r>
              <w:rPr>
                <w:rFonts w:ascii="Arial" w:hAnsi="Arial" w:cs="Arial"/>
              </w:rPr>
              <w:t xml:space="preserve"> managed by An Garda</w:t>
            </w:r>
          </w:p>
        </w:tc>
        <w:tc>
          <w:tcPr>
            <w:tcW w:w="1196" w:type="dxa"/>
          </w:tcPr>
          <w:p w:rsidR="00D750E1" w:rsidRDefault="00D750E1" w:rsidP="00F22495">
            <w:pPr>
              <w:pStyle w:val="NoSpacing"/>
              <w:jc w:val="right"/>
              <w:rPr>
                <w:rFonts w:ascii="Arial" w:hAnsi="Arial" w:cs="Arial"/>
              </w:rPr>
            </w:pPr>
            <w:r>
              <w:rPr>
                <w:rFonts w:ascii="Arial" w:hAnsi="Arial" w:cs="Arial"/>
              </w:rPr>
              <w:t>€182,814</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13</w:t>
            </w:r>
          </w:p>
        </w:tc>
        <w:tc>
          <w:tcPr>
            <w:tcW w:w="640" w:type="dxa"/>
          </w:tcPr>
          <w:p w:rsidR="00D750E1" w:rsidRDefault="00D750E1" w:rsidP="00C90605">
            <w:pPr>
              <w:pStyle w:val="NoSpacing"/>
              <w:rPr>
                <w:rFonts w:ascii="Arial" w:hAnsi="Arial" w:cs="Arial"/>
              </w:rPr>
            </w:pPr>
            <w:r>
              <w:rPr>
                <w:rFonts w:ascii="Arial" w:hAnsi="Arial" w:cs="Arial"/>
              </w:rPr>
              <w:t>A10</w:t>
            </w:r>
          </w:p>
        </w:tc>
        <w:tc>
          <w:tcPr>
            <w:tcW w:w="3260" w:type="dxa"/>
          </w:tcPr>
          <w:p w:rsidR="00D750E1" w:rsidRDefault="00D750E1" w:rsidP="00D750E1">
            <w:pPr>
              <w:pStyle w:val="NoSpacing"/>
              <w:rPr>
                <w:rFonts w:ascii="Arial" w:hAnsi="Arial" w:cs="Arial"/>
              </w:rPr>
            </w:pPr>
            <w:r>
              <w:rPr>
                <w:rFonts w:ascii="Arial" w:hAnsi="Arial" w:cs="Arial"/>
              </w:rPr>
              <w:t>Reading Rooms</w:t>
            </w:r>
          </w:p>
        </w:tc>
        <w:tc>
          <w:tcPr>
            <w:tcW w:w="3118" w:type="dxa"/>
          </w:tcPr>
          <w:p w:rsidR="00D750E1" w:rsidRDefault="00D750E1" w:rsidP="00C90605">
            <w:pPr>
              <w:pStyle w:val="NoSpacing"/>
              <w:rPr>
                <w:rFonts w:ascii="Arial" w:hAnsi="Arial" w:cs="Arial"/>
              </w:rPr>
            </w:pPr>
            <w:r>
              <w:rPr>
                <w:rFonts w:ascii="Arial" w:hAnsi="Arial" w:cs="Arial"/>
              </w:rPr>
              <w:t>Verbal Arts Centre</w:t>
            </w:r>
          </w:p>
        </w:tc>
        <w:tc>
          <w:tcPr>
            <w:tcW w:w="1196" w:type="dxa"/>
          </w:tcPr>
          <w:p w:rsidR="00D750E1" w:rsidRDefault="00D750E1" w:rsidP="00F22495">
            <w:pPr>
              <w:pStyle w:val="NoSpacing"/>
              <w:jc w:val="right"/>
              <w:rPr>
                <w:rFonts w:ascii="Arial" w:hAnsi="Arial" w:cs="Arial"/>
              </w:rPr>
            </w:pPr>
            <w:r>
              <w:rPr>
                <w:rFonts w:ascii="Arial" w:hAnsi="Arial" w:cs="Arial"/>
              </w:rPr>
              <w:t>€120,000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14</w:t>
            </w:r>
          </w:p>
        </w:tc>
        <w:tc>
          <w:tcPr>
            <w:tcW w:w="640" w:type="dxa"/>
          </w:tcPr>
          <w:p w:rsidR="00D750E1" w:rsidRDefault="00D750E1" w:rsidP="00C90605">
            <w:pPr>
              <w:pStyle w:val="NoSpacing"/>
              <w:rPr>
                <w:rFonts w:ascii="Arial" w:hAnsi="Arial" w:cs="Arial"/>
              </w:rPr>
            </w:pPr>
            <w:r>
              <w:rPr>
                <w:rFonts w:ascii="Arial" w:hAnsi="Arial" w:cs="Arial"/>
              </w:rPr>
              <w:t>C5a</w:t>
            </w:r>
          </w:p>
        </w:tc>
        <w:tc>
          <w:tcPr>
            <w:tcW w:w="3260" w:type="dxa"/>
          </w:tcPr>
          <w:p w:rsidR="00D750E1" w:rsidRDefault="00D750E1" w:rsidP="00D750E1">
            <w:pPr>
              <w:pStyle w:val="NoSpacing"/>
              <w:rPr>
                <w:rFonts w:ascii="Arial" w:hAnsi="Arial" w:cs="Arial"/>
              </w:rPr>
            </w:pPr>
            <w:r>
              <w:rPr>
                <w:rFonts w:ascii="Arial" w:hAnsi="Arial" w:cs="Arial"/>
              </w:rPr>
              <w:t>BME Engagement</w:t>
            </w:r>
          </w:p>
        </w:tc>
        <w:tc>
          <w:tcPr>
            <w:tcW w:w="3118" w:type="dxa"/>
          </w:tcPr>
          <w:p w:rsidR="00D750E1" w:rsidRDefault="00D750E1" w:rsidP="00C90605">
            <w:pPr>
              <w:pStyle w:val="NoSpacing"/>
              <w:rPr>
                <w:rFonts w:ascii="Arial" w:hAnsi="Arial" w:cs="Arial"/>
              </w:rPr>
            </w:pPr>
            <w:r>
              <w:rPr>
                <w:rFonts w:ascii="Arial" w:hAnsi="Arial" w:cs="Arial"/>
              </w:rPr>
              <w:t>Donegal Travellers Project</w:t>
            </w:r>
          </w:p>
        </w:tc>
        <w:tc>
          <w:tcPr>
            <w:tcW w:w="1196" w:type="dxa"/>
          </w:tcPr>
          <w:p w:rsidR="00D750E1" w:rsidRDefault="00D750E1" w:rsidP="00F22495">
            <w:pPr>
              <w:pStyle w:val="NoSpacing"/>
              <w:jc w:val="right"/>
              <w:rPr>
                <w:rFonts w:ascii="Arial" w:hAnsi="Arial" w:cs="Arial"/>
              </w:rPr>
            </w:pPr>
            <w:r>
              <w:rPr>
                <w:rFonts w:ascii="Arial" w:hAnsi="Arial" w:cs="Arial"/>
              </w:rPr>
              <w:t>€210,000</w:t>
            </w:r>
          </w:p>
        </w:tc>
      </w:tr>
      <w:tr w:rsidR="00D750E1" w:rsidTr="00D750E1">
        <w:tc>
          <w:tcPr>
            <w:tcW w:w="461" w:type="dxa"/>
          </w:tcPr>
          <w:p w:rsidR="00D750E1" w:rsidRDefault="00D750E1" w:rsidP="00C90605">
            <w:pPr>
              <w:pStyle w:val="NoSpacing"/>
              <w:rPr>
                <w:rFonts w:ascii="Arial" w:hAnsi="Arial" w:cs="Arial"/>
              </w:rPr>
            </w:pPr>
            <w:r>
              <w:rPr>
                <w:rFonts w:ascii="Arial" w:hAnsi="Arial" w:cs="Arial"/>
              </w:rPr>
              <w:t>15</w:t>
            </w:r>
          </w:p>
        </w:tc>
        <w:tc>
          <w:tcPr>
            <w:tcW w:w="640" w:type="dxa"/>
          </w:tcPr>
          <w:p w:rsidR="00D750E1" w:rsidRDefault="00D750E1" w:rsidP="00C90605">
            <w:pPr>
              <w:pStyle w:val="NoSpacing"/>
              <w:rPr>
                <w:rFonts w:ascii="Arial" w:hAnsi="Arial" w:cs="Arial"/>
              </w:rPr>
            </w:pPr>
            <w:r>
              <w:rPr>
                <w:rFonts w:ascii="Arial" w:hAnsi="Arial" w:cs="Arial"/>
              </w:rPr>
              <w:t>C11a</w:t>
            </w:r>
          </w:p>
        </w:tc>
        <w:tc>
          <w:tcPr>
            <w:tcW w:w="3260" w:type="dxa"/>
          </w:tcPr>
          <w:p w:rsidR="00D750E1" w:rsidRDefault="00D750E1" w:rsidP="00D750E1">
            <w:pPr>
              <w:pStyle w:val="NoSpacing"/>
              <w:rPr>
                <w:rFonts w:ascii="Arial" w:hAnsi="Arial" w:cs="Arial"/>
              </w:rPr>
            </w:pPr>
            <w:r>
              <w:rPr>
                <w:rFonts w:ascii="Arial" w:hAnsi="Arial" w:cs="Arial"/>
              </w:rPr>
              <w:t xml:space="preserve">FMBS </w:t>
            </w:r>
          </w:p>
        </w:tc>
        <w:tc>
          <w:tcPr>
            <w:tcW w:w="3118" w:type="dxa"/>
          </w:tcPr>
          <w:p w:rsidR="00D750E1" w:rsidRDefault="00D750E1" w:rsidP="00C90605">
            <w:pPr>
              <w:pStyle w:val="NoSpacing"/>
              <w:rPr>
                <w:rFonts w:ascii="Arial" w:hAnsi="Arial" w:cs="Arial"/>
              </w:rPr>
            </w:pPr>
            <w:r>
              <w:rPr>
                <w:rFonts w:ascii="Arial" w:hAnsi="Arial" w:cs="Arial"/>
              </w:rPr>
              <w:t>Co-Operation Ireland</w:t>
            </w:r>
          </w:p>
        </w:tc>
        <w:tc>
          <w:tcPr>
            <w:tcW w:w="1196" w:type="dxa"/>
          </w:tcPr>
          <w:p w:rsidR="00D750E1" w:rsidRDefault="00F22495" w:rsidP="00F22495">
            <w:pPr>
              <w:pStyle w:val="NoSpacing"/>
              <w:jc w:val="right"/>
              <w:rPr>
                <w:rFonts w:ascii="Arial" w:hAnsi="Arial" w:cs="Arial"/>
              </w:rPr>
            </w:pPr>
            <w:r>
              <w:rPr>
                <w:rFonts w:ascii="Arial" w:hAnsi="Arial" w:cs="Arial"/>
              </w:rPr>
              <w:t>€60,000</w:t>
            </w:r>
          </w:p>
        </w:tc>
      </w:tr>
      <w:tr w:rsidR="00F22495" w:rsidTr="00D750E1">
        <w:tc>
          <w:tcPr>
            <w:tcW w:w="461" w:type="dxa"/>
          </w:tcPr>
          <w:p w:rsidR="00F22495" w:rsidRDefault="00F22495" w:rsidP="00C90605">
            <w:pPr>
              <w:pStyle w:val="NoSpacing"/>
              <w:rPr>
                <w:rFonts w:ascii="Arial" w:hAnsi="Arial" w:cs="Arial"/>
              </w:rPr>
            </w:pPr>
            <w:r>
              <w:rPr>
                <w:rFonts w:ascii="Arial" w:hAnsi="Arial" w:cs="Arial"/>
              </w:rPr>
              <w:t>16</w:t>
            </w:r>
          </w:p>
        </w:tc>
        <w:tc>
          <w:tcPr>
            <w:tcW w:w="640" w:type="dxa"/>
          </w:tcPr>
          <w:p w:rsidR="00F22495" w:rsidRDefault="00F22495" w:rsidP="00C90605">
            <w:pPr>
              <w:pStyle w:val="NoSpacing"/>
              <w:rPr>
                <w:rFonts w:ascii="Arial" w:hAnsi="Arial" w:cs="Arial"/>
              </w:rPr>
            </w:pPr>
            <w:r>
              <w:rPr>
                <w:rFonts w:ascii="Arial" w:hAnsi="Arial" w:cs="Arial"/>
              </w:rPr>
              <w:t>A2</w:t>
            </w:r>
          </w:p>
        </w:tc>
        <w:tc>
          <w:tcPr>
            <w:tcW w:w="3260" w:type="dxa"/>
          </w:tcPr>
          <w:p w:rsidR="00F22495" w:rsidRDefault="00F22495" w:rsidP="00D750E1">
            <w:pPr>
              <w:pStyle w:val="NoSpacing"/>
              <w:rPr>
                <w:rFonts w:ascii="Arial" w:hAnsi="Arial" w:cs="Arial"/>
              </w:rPr>
            </w:pPr>
            <w:r>
              <w:rPr>
                <w:rFonts w:ascii="Arial" w:hAnsi="Arial" w:cs="Arial"/>
              </w:rPr>
              <w:t>Marginalised Young People</w:t>
            </w:r>
          </w:p>
        </w:tc>
        <w:tc>
          <w:tcPr>
            <w:tcW w:w="3118" w:type="dxa"/>
          </w:tcPr>
          <w:p w:rsidR="00F22495" w:rsidRDefault="00F22495" w:rsidP="00C90605">
            <w:pPr>
              <w:pStyle w:val="NoSpacing"/>
              <w:rPr>
                <w:rFonts w:ascii="Arial" w:hAnsi="Arial" w:cs="Arial"/>
              </w:rPr>
            </w:pPr>
            <w:proofErr w:type="spellStart"/>
            <w:r>
              <w:rPr>
                <w:rFonts w:ascii="Arial" w:hAnsi="Arial" w:cs="Arial"/>
              </w:rPr>
              <w:t>Foroige</w:t>
            </w:r>
            <w:proofErr w:type="spellEnd"/>
            <w:r>
              <w:rPr>
                <w:rFonts w:ascii="Arial" w:hAnsi="Arial" w:cs="Arial"/>
              </w:rPr>
              <w:t xml:space="preserve"> managed by </w:t>
            </w:r>
            <w:proofErr w:type="spellStart"/>
            <w:r>
              <w:rPr>
                <w:rFonts w:ascii="Arial" w:hAnsi="Arial" w:cs="Arial"/>
              </w:rPr>
              <w:t>Tusla</w:t>
            </w:r>
            <w:proofErr w:type="spellEnd"/>
          </w:p>
        </w:tc>
        <w:tc>
          <w:tcPr>
            <w:tcW w:w="1196" w:type="dxa"/>
          </w:tcPr>
          <w:p w:rsidR="00F22495" w:rsidRDefault="00F22495" w:rsidP="00F22495">
            <w:pPr>
              <w:pStyle w:val="NoSpacing"/>
              <w:jc w:val="right"/>
              <w:rPr>
                <w:rFonts w:ascii="Arial" w:hAnsi="Arial" w:cs="Arial"/>
              </w:rPr>
            </w:pPr>
            <w:r>
              <w:rPr>
                <w:rFonts w:ascii="Arial" w:hAnsi="Arial" w:cs="Arial"/>
              </w:rPr>
              <w:t>€182,000</w:t>
            </w:r>
          </w:p>
        </w:tc>
      </w:tr>
    </w:tbl>
    <w:p w:rsidR="00D750E1" w:rsidRDefault="00D750E1" w:rsidP="00C90605">
      <w:pPr>
        <w:pStyle w:val="NoSpacing"/>
        <w:ind w:left="567"/>
        <w:rPr>
          <w:rFonts w:ascii="Arial" w:hAnsi="Arial" w:cs="Arial"/>
        </w:rPr>
      </w:pPr>
    </w:p>
    <w:p w:rsidR="00F22495" w:rsidRDefault="00F22495" w:rsidP="00C90605">
      <w:pPr>
        <w:pStyle w:val="NoSpacing"/>
        <w:ind w:left="567"/>
        <w:rPr>
          <w:rFonts w:ascii="Arial" w:hAnsi="Arial" w:cs="Arial"/>
        </w:rPr>
      </w:pPr>
      <w:r>
        <w:rPr>
          <w:rFonts w:ascii="Arial" w:hAnsi="Arial" w:cs="Arial"/>
        </w:rPr>
        <w:t>Paddy also confirmed that clarification had been sought in relation to two projects and it was expected that this would be resolved within the next two weeks.  He confirmed that the tender for one other project was re-advertised.</w:t>
      </w:r>
    </w:p>
    <w:p w:rsidR="00F22495" w:rsidRDefault="00F22495" w:rsidP="00C90605">
      <w:pPr>
        <w:pStyle w:val="NoSpacing"/>
        <w:ind w:left="567"/>
        <w:rPr>
          <w:rFonts w:ascii="Arial" w:hAnsi="Arial" w:cs="Arial"/>
        </w:rPr>
      </w:pPr>
    </w:p>
    <w:p w:rsidR="00F22495" w:rsidRDefault="00F22495" w:rsidP="00C90605">
      <w:pPr>
        <w:pStyle w:val="NoSpacing"/>
        <w:ind w:left="567"/>
        <w:rPr>
          <w:rFonts w:ascii="Arial" w:hAnsi="Arial" w:cs="Arial"/>
        </w:rPr>
      </w:pPr>
      <w:r>
        <w:rPr>
          <w:rFonts w:ascii="Arial" w:hAnsi="Arial" w:cs="Arial"/>
        </w:rPr>
        <w:t>Paddy advised members that the Peace IV Grant Programme application process had opened today.  This programme had a fund of €575,000 available.</w:t>
      </w:r>
    </w:p>
    <w:p w:rsidR="00C90605" w:rsidRDefault="00C90605" w:rsidP="00C90605">
      <w:pPr>
        <w:pStyle w:val="NoSpacing"/>
        <w:ind w:firstLine="567"/>
        <w:rPr>
          <w:rFonts w:ascii="Arial" w:hAnsi="Arial" w:cs="Arial"/>
        </w:rPr>
      </w:pPr>
    </w:p>
    <w:p w:rsidR="006376CB" w:rsidRPr="001E35E6" w:rsidRDefault="006376CB" w:rsidP="006376CB">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t>Next Meeting</w:t>
      </w:r>
    </w:p>
    <w:p w:rsidR="006376CB" w:rsidRDefault="006376CB" w:rsidP="00F22495">
      <w:pPr>
        <w:pStyle w:val="Default"/>
        <w:ind w:left="567"/>
        <w:rPr>
          <w:rFonts w:ascii="Arial" w:hAnsi="Arial" w:cs="Arial"/>
          <w:bCs/>
          <w:color w:val="auto"/>
          <w:sz w:val="22"/>
          <w:szCs w:val="22"/>
        </w:rPr>
      </w:pPr>
      <w:r w:rsidRPr="001E35E6">
        <w:rPr>
          <w:rFonts w:ascii="Arial" w:hAnsi="Arial" w:cs="Arial"/>
          <w:bCs/>
          <w:color w:val="auto"/>
          <w:sz w:val="22"/>
          <w:szCs w:val="22"/>
        </w:rPr>
        <w:t xml:space="preserve">Members were advised that the next meeting was scheduled for Monday, </w:t>
      </w:r>
      <w:r w:rsidR="00F22495">
        <w:rPr>
          <w:rFonts w:ascii="Arial" w:hAnsi="Arial" w:cs="Arial"/>
          <w:bCs/>
          <w:color w:val="auto"/>
          <w:sz w:val="22"/>
          <w:szCs w:val="22"/>
        </w:rPr>
        <w:t>19</w:t>
      </w:r>
      <w:r w:rsidR="00F22495" w:rsidRPr="00F22495">
        <w:rPr>
          <w:rFonts w:ascii="Arial" w:hAnsi="Arial" w:cs="Arial"/>
          <w:bCs/>
          <w:color w:val="auto"/>
          <w:sz w:val="22"/>
          <w:szCs w:val="22"/>
          <w:vertAlign w:val="superscript"/>
        </w:rPr>
        <w:t>th</w:t>
      </w:r>
      <w:r w:rsidR="00F22495">
        <w:rPr>
          <w:rFonts w:ascii="Arial" w:hAnsi="Arial" w:cs="Arial"/>
          <w:bCs/>
          <w:color w:val="auto"/>
          <w:sz w:val="22"/>
          <w:szCs w:val="22"/>
        </w:rPr>
        <w:t xml:space="preserve"> November 2018 at 10.00 am </w:t>
      </w:r>
      <w:r>
        <w:rPr>
          <w:rFonts w:ascii="Arial" w:hAnsi="Arial" w:cs="Arial"/>
          <w:bCs/>
          <w:color w:val="auto"/>
          <w:sz w:val="22"/>
          <w:szCs w:val="22"/>
        </w:rPr>
        <w:t xml:space="preserve">in County House, </w:t>
      </w:r>
      <w:proofErr w:type="spellStart"/>
      <w:r>
        <w:rPr>
          <w:rFonts w:ascii="Arial" w:hAnsi="Arial" w:cs="Arial"/>
          <w:bCs/>
          <w:color w:val="auto"/>
          <w:sz w:val="22"/>
          <w:szCs w:val="22"/>
        </w:rPr>
        <w:t>Lifford</w:t>
      </w:r>
      <w:proofErr w:type="spellEnd"/>
    </w:p>
    <w:p w:rsidR="00F22495" w:rsidRDefault="00F22495" w:rsidP="00F22495">
      <w:pPr>
        <w:pStyle w:val="Default"/>
        <w:ind w:left="567"/>
        <w:rPr>
          <w:rFonts w:ascii="Arial" w:hAnsi="Arial" w:cs="Arial"/>
          <w:bCs/>
          <w:color w:val="auto"/>
          <w:sz w:val="22"/>
          <w:szCs w:val="22"/>
        </w:rPr>
      </w:pPr>
    </w:p>
    <w:p w:rsidR="00F22495" w:rsidRPr="001E35E6" w:rsidRDefault="00F22495" w:rsidP="00F22495">
      <w:pPr>
        <w:pStyle w:val="Default"/>
        <w:ind w:left="567"/>
        <w:rPr>
          <w:rFonts w:ascii="Arial" w:hAnsi="Arial" w:cs="Arial"/>
          <w:bCs/>
          <w:color w:val="auto"/>
        </w:rPr>
      </w:pPr>
      <w:r>
        <w:rPr>
          <w:rFonts w:ascii="Arial" w:hAnsi="Arial" w:cs="Arial"/>
          <w:bCs/>
          <w:color w:val="auto"/>
          <w:sz w:val="22"/>
          <w:szCs w:val="22"/>
        </w:rPr>
        <w:t>This concluded the business of the meeting.</w:t>
      </w:r>
    </w:p>
    <w:p w:rsidR="006376CB" w:rsidRPr="00DF23B3" w:rsidRDefault="006376CB" w:rsidP="006376CB">
      <w:pPr>
        <w:pStyle w:val="Default"/>
        <w:spacing w:line="480" w:lineRule="auto"/>
        <w:ind w:left="567"/>
        <w:rPr>
          <w:rFonts w:ascii="Arial" w:hAnsi="Arial" w:cs="Arial"/>
          <w:b/>
          <w:sz w:val="22"/>
          <w:szCs w:val="22"/>
        </w:rPr>
      </w:pPr>
    </w:p>
    <w:p w:rsidR="006376CB" w:rsidRDefault="006376CB" w:rsidP="006376CB"/>
    <w:p w:rsidR="00E44134" w:rsidRDefault="00E44134"/>
    <w:sectPr w:rsidR="00E44134" w:rsidSect="00E44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C1E"/>
    <w:multiLevelType w:val="hybridMultilevel"/>
    <w:tmpl w:val="BD560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8F1943"/>
    <w:multiLevelType w:val="hybridMultilevel"/>
    <w:tmpl w:val="87204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50E6ECF"/>
    <w:multiLevelType w:val="hybridMultilevel"/>
    <w:tmpl w:val="BC882F4C"/>
    <w:lvl w:ilvl="0" w:tplc="AD4A8D78">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6CB"/>
    <w:rsid w:val="0001794E"/>
    <w:rsid w:val="00034D0D"/>
    <w:rsid w:val="00053533"/>
    <w:rsid w:val="000C6FDE"/>
    <w:rsid w:val="00103570"/>
    <w:rsid w:val="001C4A1C"/>
    <w:rsid w:val="001F789E"/>
    <w:rsid w:val="002A5FA6"/>
    <w:rsid w:val="002C6FD5"/>
    <w:rsid w:val="00335184"/>
    <w:rsid w:val="003B24E8"/>
    <w:rsid w:val="0042679F"/>
    <w:rsid w:val="004D436E"/>
    <w:rsid w:val="004E18AF"/>
    <w:rsid w:val="004E28B5"/>
    <w:rsid w:val="00543734"/>
    <w:rsid w:val="00557AF5"/>
    <w:rsid w:val="005811C3"/>
    <w:rsid w:val="005B5FB9"/>
    <w:rsid w:val="006152AD"/>
    <w:rsid w:val="006376CB"/>
    <w:rsid w:val="006D3C27"/>
    <w:rsid w:val="007A6B43"/>
    <w:rsid w:val="007B61F8"/>
    <w:rsid w:val="0081206A"/>
    <w:rsid w:val="0091574F"/>
    <w:rsid w:val="009310B3"/>
    <w:rsid w:val="009B3093"/>
    <w:rsid w:val="00A7581B"/>
    <w:rsid w:val="00A94698"/>
    <w:rsid w:val="00AA5991"/>
    <w:rsid w:val="00AB7A08"/>
    <w:rsid w:val="00AC546C"/>
    <w:rsid w:val="00AE73BE"/>
    <w:rsid w:val="00B2704B"/>
    <w:rsid w:val="00B46D63"/>
    <w:rsid w:val="00B501A4"/>
    <w:rsid w:val="00B9437A"/>
    <w:rsid w:val="00B94E2F"/>
    <w:rsid w:val="00BB7762"/>
    <w:rsid w:val="00BE758C"/>
    <w:rsid w:val="00BF0E1F"/>
    <w:rsid w:val="00C26C35"/>
    <w:rsid w:val="00C90605"/>
    <w:rsid w:val="00CF055A"/>
    <w:rsid w:val="00D750E1"/>
    <w:rsid w:val="00DA4FBC"/>
    <w:rsid w:val="00E2775A"/>
    <w:rsid w:val="00E4410B"/>
    <w:rsid w:val="00E44134"/>
    <w:rsid w:val="00E6549D"/>
    <w:rsid w:val="00EA657C"/>
    <w:rsid w:val="00F22495"/>
    <w:rsid w:val="00F60960"/>
    <w:rsid w:val="00F82820"/>
    <w:rsid w:val="00FB4F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CB"/>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6376CB"/>
    <w:pPr>
      <w:ind w:left="720"/>
    </w:pPr>
    <w:rPr>
      <w:rFonts w:eastAsia="Calibri" w:cs="Times New Roman"/>
    </w:rPr>
  </w:style>
  <w:style w:type="paragraph" w:customStyle="1" w:styleId="Default">
    <w:name w:val="Default"/>
    <w:rsid w:val="006376CB"/>
    <w:pPr>
      <w:autoSpaceDE w:val="0"/>
      <w:autoSpaceDN w:val="0"/>
      <w:adjustRightInd w:val="0"/>
      <w:spacing w:after="0" w:line="240" w:lineRule="auto"/>
    </w:pPr>
    <w:rPr>
      <w:rFonts w:ascii="Tahoma" w:eastAsia="Calibri" w:hAnsi="Tahoma" w:cs="Tahoma"/>
      <w:color w:val="000000"/>
      <w:sz w:val="24"/>
      <w:szCs w:val="24"/>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6376CB"/>
    <w:rPr>
      <w:rFonts w:ascii="Calibri" w:eastAsia="Calibri" w:hAnsi="Calibri" w:cs="Times New Roman"/>
      <w:lang w:eastAsia="en-IE"/>
    </w:rPr>
  </w:style>
  <w:style w:type="paragraph" w:styleId="NoSpacing">
    <w:name w:val="No Spacing"/>
    <w:link w:val="NoSpacingChar"/>
    <w:uiPriority w:val="1"/>
    <w:qFormat/>
    <w:rsid w:val="006376CB"/>
    <w:pPr>
      <w:spacing w:after="0" w:line="240" w:lineRule="auto"/>
    </w:pPr>
    <w:rPr>
      <w:rFonts w:ascii="Calibri" w:hAnsi="Calibri" w:cs="Calibri"/>
      <w:lang w:eastAsia="en-IE"/>
    </w:rPr>
  </w:style>
  <w:style w:type="character" w:customStyle="1" w:styleId="NoSpacingChar">
    <w:name w:val="No Spacing Char"/>
    <w:basedOn w:val="DefaultParagraphFont"/>
    <w:link w:val="NoSpacing"/>
    <w:uiPriority w:val="1"/>
    <w:locked/>
    <w:rsid w:val="006376CB"/>
    <w:rPr>
      <w:rFonts w:ascii="Calibri" w:hAnsi="Calibri" w:cs="Calibri"/>
      <w:lang w:eastAsia="en-IE"/>
    </w:rPr>
  </w:style>
  <w:style w:type="paragraph" w:styleId="BalloonText">
    <w:name w:val="Balloon Text"/>
    <w:basedOn w:val="Normal"/>
    <w:link w:val="BalloonTextChar"/>
    <w:uiPriority w:val="99"/>
    <w:semiHidden/>
    <w:unhideWhenUsed/>
    <w:rsid w:val="006376CB"/>
    <w:rPr>
      <w:rFonts w:ascii="Tahoma" w:hAnsi="Tahoma" w:cs="Tahoma"/>
      <w:sz w:val="16"/>
      <w:szCs w:val="16"/>
    </w:rPr>
  </w:style>
  <w:style w:type="character" w:customStyle="1" w:styleId="BalloonTextChar">
    <w:name w:val="Balloon Text Char"/>
    <w:basedOn w:val="DefaultParagraphFont"/>
    <w:link w:val="BalloonText"/>
    <w:uiPriority w:val="99"/>
    <w:semiHidden/>
    <w:rsid w:val="006376CB"/>
    <w:rPr>
      <w:rFonts w:ascii="Tahoma" w:hAnsi="Tahoma" w:cs="Tahoma"/>
      <w:sz w:val="16"/>
      <w:szCs w:val="16"/>
      <w:lang w:eastAsia="en-IE"/>
    </w:rPr>
  </w:style>
  <w:style w:type="table" w:styleId="TableGrid">
    <w:name w:val="Table Grid"/>
    <w:basedOn w:val="TableNormal"/>
    <w:uiPriority w:val="59"/>
    <w:rsid w:val="00543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D42F-D505-4DCA-95C9-D16E4FBE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kmcgowan</cp:lastModifiedBy>
  <cp:revision>2</cp:revision>
  <dcterms:created xsi:type="dcterms:W3CDTF">2018-11-27T14:17:00Z</dcterms:created>
  <dcterms:modified xsi:type="dcterms:W3CDTF">2018-11-27T14:17:00Z</dcterms:modified>
</cp:coreProperties>
</file>